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E390" w14:textId="77777777" w:rsidR="0089426A" w:rsidRPr="007614D1" w:rsidRDefault="0089426A" w:rsidP="00FA15EA">
      <w:pPr>
        <w:spacing w:after="0" w:line="240" w:lineRule="auto"/>
        <w:rPr>
          <w:rFonts w:ascii="Times New Roman" w:hAnsi="Times New Roman" w:cs="Times New Roman"/>
          <w:sz w:val="24"/>
          <w:szCs w:val="24"/>
        </w:rPr>
      </w:pPr>
    </w:p>
    <w:p w14:paraId="3C805557" w14:textId="77777777" w:rsidR="0089426A" w:rsidRPr="007614D1" w:rsidRDefault="0089426A" w:rsidP="00FA15EA">
      <w:pPr>
        <w:spacing w:after="0" w:line="240" w:lineRule="auto"/>
        <w:rPr>
          <w:rFonts w:ascii="Times New Roman" w:hAnsi="Times New Roman" w:cs="Times New Roman"/>
          <w:sz w:val="24"/>
          <w:szCs w:val="24"/>
        </w:rPr>
      </w:pPr>
    </w:p>
    <w:p w14:paraId="72262457" w14:textId="77777777" w:rsidR="0089426A" w:rsidRPr="007614D1" w:rsidRDefault="0089426A" w:rsidP="00FA15EA">
      <w:pPr>
        <w:spacing w:after="0" w:line="240" w:lineRule="auto"/>
        <w:rPr>
          <w:rFonts w:ascii="Times New Roman" w:hAnsi="Times New Roman" w:cs="Times New Roman"/>
          <w:sz w:val="24"/>
          <w:szCs w:val="24"/>
        </w:rPr>
      </w:pPr>
    </w:p>
    <w:p w14:paraId="71319D20" w14:textId="77777777" w:rsidR="007614D1" w:rsidRPr="007614D1" w:rsidRDefault="007614D1" w:rsidP="00FA15EA">
      <w:pPr>
        <w:spacing w:after="0" w:line="240" w:lineRule="auto"/>
        <w:rPr>
          <w:rFonts w:ascii="Times New Roman" w:hAnsi="Times New Roman" w:cs="Times New Roman"/>
          <w:sz w:val="24"/>
          <w:szCs w:val="24"/>
        </w:rPr>
      </w:pPr>
    </w:p>
    <w:p w14:paraId="12FA0BB3" w14:textId="311C76A0" w:rsidR="000A1119" w:rsidRPr="007614D1" w:rsidRDefault="0089426A" w:rsidP="00FA15EA">
      <w:pPr>
        <w:spacing w:after="0" w:line="240" w:lineRule="auto"/>
        <w:rPr>
          <w:rFonts w:ascii="Times New Roman" w:hAnsi="Times New Roman" w:cs="Times New Roman"/>
          <w:sz w:val="24"/>
          <w:szCs w:val="24"/>
        </w:rPr>
      </w:pPr>
      <w:r w:rsidRPr="007614D1">
        <w:rPr>
          <w:rFonts w:ascii="Times New Roman" w:hAnsi="Times New Roman" w:cs="Times New Roman"/>
          <w:noProof/>
          <w:sz w:val="24"/>
          <w:szCs w:val="24"/>
        </w:rPr>
        <w:drawing>
          <wp:anchor distT="0" distB="0" distL="114300" distR="114300" simplePos="0" relativeHeight="251658240" behindDoc="0" locked="0" layoutInCell="1" allowOverlap="1" wp14:anchorId="64516DEA" wp14:editId="01DE8578">
            <wp:simplePos x="0" y="0"/>
            <wp:positionH relativeFrom="margin">
              <wp:posOffset>-365760</wp:posOffset>
            </wp:positionH>
            <wp:positionV relativeFrom="margin">
              <wp:posOffset>-365760</wp:posOffset>
            </wp:positionV>
            <wp:extent cx="2395728" cy="685800"/>
            <wp:effectExtent l="0" t="0" r="5080"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5728" cy="685800"/>
                    </a:xfrm>
                    <a:prstGeom prst="rect">
                      <a:avLst/>
                    </a:prstGeom>
                  </pic:spPr>
                </pic:pic>
              </a:graphicData>
            </a:graphic>
            <wp14:sizeRelH relativeFrom="margin">
              <wp14:pctWidth>0</wp14:pctWidth>
            </wp14:sizeRelH>
            <wp14:sizeRelV relativeFrom="margin">
              <wp14:pctHeight>0</wp14:pctHeight>
            </wp14:sizeRelV>
          </wp:anchor>
        </w:drawing>
      </w:r>
    </w:p>
    <w:p w14:paraId="19AF27B0" w14:textId="4D4AC40D" w:rsidR="00502814" w:rsidRPr="007614D1" w:rsidRDefault="00C22B89" w:rsidP="00FA15EA">
      <w:pPr>
        <w:spacing w:after="0" w:line="240" w:lineRule="auto"/>
        <w:rPr>
          <w:rFonts w:ascii="Times New Roman" w:hAnsi="Times New Roman" w:cs="Times New Roman"/>
          <w:sz w:val="24"/>
          <w:szCs w:val="24"/>
        </w:rPr>
      </w:pPr>
      <w:r>
        <w:rPr>
          <w:rFonts w:ascii="Times New Roman" w:hAnsi="Times New Roman" w:cs="Times New Roman"/>
          <w:sz w:val="24"/>
          <w:szCs w:val="24"/>
        </w:rPr>
        <w:t>November 14, 2023</w:t>
      </w:r>
    </w:p>
    <w:p w14:paraId="4A00613F" w14:textId="0B9F8209" w:rsidR="007614D1" w:rsidRPr="007614D1" w:rsidRDefault="007614D1" w:rsidP="00FA15EA">
      <w:pPr>
        <w:spacing w:after="0" w:line="240" w:lineRule="auto"/>
        <w:rPr>
          <w:rFonts w:ascii="Times New Roman" w:hAnsi="Times New Roman" w:cs="Times New Roman"/>
          <w:sz w:val="24"/>
          <w:szCs w:val="24"/>
        </w:rPr>
      </w:pPr>
    </w:p>
    <w:p w14:paraId="014C4613" w14:textId="65826BBC" w:rsidR="007614D1" w:rsidRDefault="007614D1" w:rsidP="00FA15EA">
      <w:pPr>
        <w:spacing w:after="0" w:line="240" w:lineRule="auto"/>
        <w:rPr>
          <w:rFonts w:ascii="Times New Roman" w:hAnsi="Times New Roman" w:cs="Times New Roman"/>
          <w:sz w:val="24"/>
          <w:szCs w:val="24"/>
        </w:rPr>
      </w:pPr>
    </w:p>
    <w:p w14:paraId="576C0128" w14:textId="77777777" w:rsidR="008F0A37" w:rsidRPr="007614D1" w:rsidRDefault="008F0A37" w:rsidP="00FA15EA">
      <w:pPr>
        <w:spacing w:after="0" w:line="240" w:lineRule="auto"/>
        <w:rPr>
          <w:rFonts w:ascii="Times New Roman" w:hAnsi="Times New Roman" w:cs="Times New Roman"/>
          <w:sz w:val="24"/>
          <w:szCs w:val="24"/>
        </w:rPr>
      </w:pPr>
    </w:p>
    <w:p w14:paraId="1572340F" w14:textId="5943E037" w:rsidR="007614D1" w:rsidRPr="007614D1" w:rsidRDefault="007614D1" w:rsidP="00FA15EA">
      <w:pPr>
        <w:spacing w:after="0" w:line="240" w:lineRule="auto"/>
        <w:rPr>
          <w:rFonts w:ascii="Times New Roman" w:hAnsi="Times New Roman" w:cs="Times New Roman"/>
          <w:sz w:val="24"/>
          <w:szCs w:val="24"/>
        </w:rPr>
      </w:pPr>
    </w:p>
    <w:p w14:paraId="28FC46DC" w14:textId="1ADBCC67" w:rsidR="003506AD" w:rsidRPr="005C1912" w:rsidRDefault="003506AD" w:rsidP="00605489">
      <w:pPr>
        <w:spacing w:after="0" w:line="480" w:lineRule="auto"/>
        <w:rPr>
          <w:rFonts w:ascii="Times New Roman" w:hAnsi="Times New Roman" w:cs="Times New Roman"/>
          <w:sz w:val="24"/>
          <w:szCs w:val="24"/>
        </w:rPr>
      </w:pPr>
      <w:r w:rsidRPr="005C1912">
        <w:rPr>
          <w:rFonts w:ascii="Times New Roman" w:hAnsi="Times New Roman" w:cs="Times New Roman"/>
          <w:sz w:val="24"/>
          <w:szCs w:val="24"/>
        </w:rPr>
        <w:t xml:space="preserve">Dear </w:t>
      </w:r>
      <w:r w:rsidR="002930CE">
        <w:rPr>
          <w:rFonts w:ascii="Times New Roman" w:hAnsi="Times New Roman" w:cs="Times New Roman"/>
          <w:sz w:val="24"/>
          <w:szCs w:val="24"/>
        </w:rPr>
        <w:t>Board:</w:t>
      </w:r>
    </w:p>
    <w:p w14:paraId="71372B3A" w14:textId="76118F14" w:rsidR="003506AD" w:rsidRPr="005C1912" w:rsidRDefault="003506AD" w:rsidP="00605489">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Thank you for the opportunity to testify before you today on the NCUA’s 202</w:t>
      </w:r>
      <w:r w:rsidR="00282945" w:rsidRPr="005C1912">
        <w:rPr>
          <w:rFonts w:ascii="Times New Roman" w:hAnsi="Times New Roman" w:cs="Times New Roman"/>
          <w:sz w:val="24"/>
          <w:szCs w:val="24"/>
        </w:rPr>
        <w:t>4</w:t>
      </w:r>
      <w:r w:rsidRPr="005C1912">
        <w:rPr>
          <w:rFonts w:ascii="Times New Roman" w:hAnsi="Times New Roman" w:cs="Times New Roman"/>
          <w:sz w:val="24"/>
          <w:szCs w:val="24"/>
        </w:rPr>
        <w:t>-202</w:t>
      </w:r>
      <w:r w:rsidR="00282945" w:rsidRPr="005C1912">
        <w:rPr>
          <w:rFonts w:ascii="Times New Roman" w:hAnsi="Times New Roman" w:cs="Times New Roman"/>
          <w:sz w:val="24"/>
          <w:szCs w:val="24"/>
        </w:rPr>
        <w:t>5</w:t>
      </w:r>
      <w:r w:rsidRPr="005C1912">
        <w:rPr>
          <w:rFonts w:ascii="Times New Roman" w:hAnsi="Times New Roman" w:cs="Times New Roman"/>
          <w:sz w:val="24"/>
          <w:szCs w:val="24"/>
        </w:rPr>
        <w:t xml:space="preserve"> Budget Justification.  Thank you also to your staff for </w:t>
      </w:r>
      <w:proofErr w:type="gramStart"/>
      <w:r w:rsidRPr="005C1912">
        <w:rPr>
          <w:rFonts w:ascii="Times New Roman" w:hAnsi="Times New Roman" w:cs="Times New Roman"/>
          <w:sz w:val="24"/>
          <w:szCs w:val="24"/>
        </w:rPr>
        <w:t xml:space="preserve">all </w:t>
      </w:r>
      <w:r w:rsidR="00A669E0" w:rsidRPr="005C1912">
        <w:rPr>
          <w:rFonts w:ascii="Times New Roman" w:hAnsi="Times New Roman" w:cs="Times New Roman"/>
          <w:sz w:val="24"/>
          <w:szCs w:val="24"/>
        </w:rPr>
        <w:t>of</w:t>
      </w:r>
      <w:proofErr w:type="gramEnd"/>
      <w:r w:rsidR="00A669E0" w:rsidRPr="005C1912">
        <w:rPr>
          <w:rFonts w:ascii="Times New Roman" w:hAnsi="Times New Roman" w:cs="Times New Roman"/>
          <w:sz w:val="24"/>
          <w:szCs w:val="24"/>
        </w:rPr>
        <w:t xml:space="preserve"> their</w:t>
      </w:r>
      <w:r w:rsidRPr="005C1912">
        <w:rPr>
          <w:rFonts w:ascii="Times New Roman" w:hAnsi="Times New Roman" w:cs="Times New Roman"/>
          <w:sz w:val="24"/>
          <w:szCs w:val="24"/>
        </w:rPr>
        <w:t xml:space="preserve"> work on this budget and everything that </w:t>
      </w:r>
      <w:r w:rsidR="00A669E0" w:rsidRPr="005C1912">
        <w:rPr>
          <w:rFonts w:ascii="Times New Roman" w:hAnsi="Times New Roman" w:cs="Times New Roman"/>
          <w:sz w:val="24"/>
          <w:szCs w:val="24"/>
        </w:rPr>
        <w:t>the NCUA does in the</w:t>
      </w:r>
      <w:r w:rsidRPr="005C1912">
        <w:rPr>
          <w:rFonts w:ascii="Times New Roman" w:hAnsi="Times New Roman" w:cs="Times New Roman"/>
          <w:sz w:val="24"/>
          <w:szCs w:val="24"/>
        </w:rPr>
        <w:t xml:space="preserve"> day-to-day in support of this industry.</w:t>
      </w:r>
    </w:p>
    <w:p w14:paraId="6C8250F2" w14:textId="502ABAF6" w:rsidR="003506AD" w:rsidRPr="005C1912" w:rsidRDefault="003506AD" w:rsidP="00605489">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 xml:space="preserve">My name is Carrie </w:t>
      </w:r>
      <w:proofErr w:type="gramStart"/>
      <w:r w:rsidRPr="005C1912">
        <w:rPr>
          <w:rFonts w:ascii="Times New Roman" w:hAnsi="Times New Roman" w:cs="Times New Roman"/>
          <w:sz w:val="24"/>
          <w:szCs w:val="24"/>
        </w:rPr>
        <w:t>Hunt</w:t>
      </w:r>
      <w:proofErr w:type="gramEnd"/>
      <w:r w:rsidRPr="005C1912">
        <w:rPr>
          <w:rFonts w:ascii="Times New Roman" w:hAnsi="Times New Roman" w:cs="Times New Roman"/>
          <w:sz w:val="24"/>
          <w:szCs w:val="24"/>
        </w:rPr>
        <w:t xml:space="preserve"> and I am the President and CEO of the Virginia Credit Union League.  The League works to facilitate the excellence of credit unions of all sizes across the Commonwealth.</w:t>
      </w:r>
      <w:r w:rsidR="00282945" w:rsidRPr="005C1912">
        <w:rPr>
          <w:rFonts w:ascii="Times New Roman" w:hAnsi="Times New Roman" w:cs="Times New Roman"/>
          <w:sz w:val="24"/>
          <w:szCs w:val="24"/>
        </w:rPr>
        <w:t xml:space="preserve"> I will note that </w:t>
      </w:r>
      <w:r w:rsidR="00853EDA" w:rsidRPr="005C1912">
        <w:rPr>
          <w:rFonts w:ascii="Times New Roman" w:hAnsi="Times New Roman" w:cs="Times New Roman"/>
          <w:sz w:val="24"/>
          <w:szCs w:val="24"/>
        </w:rPr>
        <w:t xml:space="preserve">we have </w:t>
      </w:r>
      <w:r w:rsidR="00BE543F" w:rsidRPr="005C1912">
        <w:rPr>
          <w:rFonts w:ascii="Times New Roman" w:hAnsi="Times New Roman" w:cs="Times New Roman"/>
          <w:sz w:val="24"/>
          <w:szCs w:val="24"/>
        </w:rPr>
        <w:t>had a reduction of 5 credit unions in Virginia since I last testifie</w:t>
      </w:r>
      <w:r w:rsidR="00F20DD8" w:rsidRPr="005C1912">
        <w:rPr>
          <w:rFonts w:ascii="Times New Roman" w:hAnsi="Times New Roman" w:cs="Times New Roman"/>
          <w:sz w:val="24"/>
          <w:szCs w:val="24"/>
        </w:rPr>
        <w:t xml:space="preserve">d, and a </w:t>
      </w:r>
      <w:r w:rsidR="005E0B79" w:rsidRPr="005C1912">
        <w:rPr>
          <w:rFonts w:ascii="Times New Roman" w:hAnsi="Times New Roman" w:cs="Times New Roman"/>
          <w:sz w:val="24"/>
          <w:szCs w:val="24"/>
        </w:rPr>
        <w:t>reduction of 9 since I first applied for this role over 2.5 years ago.</w:t>
      </w:r>
    </w:p>
    <w:p w14:paraId="5A007B28" w14:textId="1A3E2C08" w:rsidR="00D65057" w:rsidRPr="005C1912" w:rsidRDefault="00A669E0" w:rsidP="00605489">
      <w:pPr>
        <w:spacing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The</w:t>
      </w:r>
      <w:r w:rsidR="003506AD" w:rsidRPr="005C1912">
        <w:rPr>
          <w:rFonts w:ascii="Times New Roman" w:hAnsi="Times New Roman" w:cs="Times New Roman"/>
          <w:sz w:val="24"/>
          <w:szCs w:val="24"/>
        </w:rPr>
        <w:t xml:space="preserve"> budget justification</w:t>
      </w:r>
      <w:r w:rsidRPr="005C1912">
        <w:rPr>
          <w:rFonts w:ascii="Times New Roman" w:hAnsi="Times New Roman" w:cs="Times New Roman"/>
          <w:sz w:val="24"/>
          <w:szCs w:val="24"/>
        </w:rPr>
        <w:t xml:space="preserve"> is clear and</w:t>
      </w:r>
      <w:r w:rsidR="003506AD" w:rsidRPr="005C1912">
        <w:rPr>
          <w:rFonts w:ascii="Times New Roman" w:hAnsi="Times New Roman" w:cs="Times New Roman"/>
          <w:sz w:val="24"/>
          <w:szCs w:val="24"/>
        </w:rPr>
        <w:t xml:space="preserve"> lays out where the NCUA is spending its dollars.  </w:t>
      </w:r>
      <w:r w:rsidR="004F183B" w:rsidRPr="005C1912">
        <w:rPr>
          <w:rFonts w:ascii="Times New Roman" w:hAnsi="Times New Roman" w:cs="Times New Roman"/>
          <w:sz w:val="24"/>
          <w:szCs w:val="24"/>
        </w:rPr>
        <w:t>In</w:t>
      </w:r>
      <w:r w:rsidR="00185EB8" w:rsidRPr="005C1912">
        <w:rPr>
          <w:rFonts w:ascii="Times New Roman" w:hAnsi="Times New Roman" w:cs="Times New Roman"/>
          <w:sz w:val="24"/>
          <w:szCs w:val="24"/>
        </w:rPr>
        <w:t xml:space="preserve"> </w:t>
      </w:r>
      <w:r w:rsidR="00D65057" w:rsidRPr="005C1912">
        <w:rPr>
          <w:rFonts w:ascii="Times New Roman" w:hAnsi="Times New Roman" w:cs="Times New Roman"/>
          <w:sz w:val="24"/>
          <w:szCs w:val="24"/>
        </w:rPr>
        <w:t xml:space="preserve">2023 </w:t>
      </w:r>
      <w:r w:rsidR="00185EB8" w:rsidRPr="005C1912">
        <w:rPr>
          <w:rFonts w:ascii="Times New Roman" w:hAnsi="Times New Roman" w:cs="Times New Roman"/>
          <w:sz w:val="24"/>
          <w:szCs w:val="24"/>
        </w:rPr>
        <w:t xml:space="preserve">the </w:t>
      </w:r>
      <w:r w:rsidR="00D65057" w:rsidRPr="005C1912">
        <w:rPr>
          <w:rFonts w:ascii="Times New Roman" w:hAnsi="Times New Roman" w:cs="Times New Roman"/>
          <w:sz w:val="24"/>
          <w:szCs w:val="24"/>
        </w:rPr>
        <w:t xml:space="preserve">NCUA approved operating budget </w:t>
      </w:r>
      <w:r w:rsidR="00185EB8" w:rsidRPr="005C1912">
        <w:rPr>
          <w:rFonts w:ascii="Times New Roman" w:hAnsi="Times New Roman" w:cs="Times New Roman"/>
          <w:sz w:val="24"/>
          <w:szCs w:val="24"/>
        </w:rPr>
        <w:t>was</w:t>
      </w:r>
      <w:r w:rsidR="006E62F2" w:rsidRPr="005C1912">
        <w:rPr>
          <w:rFonts w:ascii="Times New Roman" w:hAnsi="Times New Roman" w:cs="Times New Roman"/>
          <w:sz w:val="24"/>
          <w:szCs w:val="24"/>
        </w:rPr>
        <w:t xml:space="preserve"> </w:t>
      </w:r>
      <w:r w:rsidR="00D65057" w:rsidRPr="005C1912">
        <w:rPr>
          <w:rFonts w:ascii="Times New Roman" w:hAnsi="Times New Roman" w:cs="Times New Roman"/>
          <w:sz w:val="24"/>
          <w:szCs w:val="24"/>
        </w:rPr>
        <w:t>$344,158,000</w:t>
      </w:r>
      <w:r w:rsidR="006E62F2" w:rsidRPr="005C1912">
        <w:rPr>
          <w:rFonts w:ascii="Times New Roman" w:hAnsi="Times New Roman" w:cs="Times New Roman"/>
          <w:sz w:val="24"/>
          <w:szCs w:val="24"/>
        </w:rPr>
        <w:t xml:space="preserve"> and under this current budget justification we are seeing a </w:t>
      </w:r>
      <w:r w:rsidR="004278BB">
        <w:rPr>
          <w:rFonts w:ascii="Times New Roman" w:hAnsi="Times New Roman" w:cs="Times New Roman"/>
          <w:sz w:val="24"/>
          <w:szCs w:val="24"/>
        </w:rPr>
        <w:t>9.25% increase</w:t>
      </w:r>
      <w:r w:rsidR="008A7BEC" w:rsidRPr="005C1912">
        <w:rPr>
          <w:rFonts w:ascii="Times New Roman" w:hAnsi="Times New Roman" w:cs="Times New Roman"/>
          <w:sz w:val="24"/>
          <w:szCs w:val="24"/>
        </w:rPr>
        <w:t xml:space="preserve">. </w:t>
      </w:r>
      <w:r w:rsidR="001D5D22">
        <w:rPr>
          <w:rFonts w:ascii="Times New Roman" w:hAnsi="Times New Roman" w:cs="Times New Roman"/>
          <w:sz w:val="24"/>
          <w:szCs w:val="24"/>
        </w:rPr>
        <w:t xml:space="preserve">This increase is significant, and in my testimony today I want to focus not necessarily on the dollars, but the impact the additional </w:t>
      </w:r>
      <w:r w:rsidR="00E0121C">
        <w:rPr>
          <w:rFonts w:ascii="Times New Roman" w:hAnsi="Times New Roman" w:cs="Times New Roman"/>
          <w:sz w:val="24"/>
          <w:szCs w:val="24"/>
        </w:rPr>
        <w:t xml:space="preserve">regulatory burden will have </w:t>
      </w:r>
      <w:proofErr w:type="gramStart"/>
      <w:r w:rsidR="00E0121C">
        <w:rPr>
          <w:rFonts w:ascii="Times New Roman" w:hAnsi="Times New Roman" w:cs="Times New Roman"/>
          <w:sz w:val="24"/>
          <w:szCs w:val="24"/>
        </w:rPr>
        <w:t>as a result of</w:t>
      </w:r>
      <w:proofErr w:type="gramEnd"/>
      <w:r w:rsidR="00E0121C">
        <w:rPr>
          <w:rFonts w:ascii="Times New Roman" w:hAnsi="Times New Roman" w:cs="Times New Roman"/>
          <w:sz w:val="24"/>
          <w:szCs w:val="24"/>
        </w:rPr>
        <w:t xml:space="preserve"> those </w:t>
      </w:r>
      <w:r w:rsidR="00B97ECB">
        <w:rPr>
          <w:rFonts w:ascii="Times New Roman" w:hAnsi="Times New Roman" w:cs="Times New Roman"/>
          <w:sz w:val="24"/>
          <w:szCs w:val="24"/>
        </w:rPr>
        <w:t>expenditures</w:t>
      </w:r>
      <w:r w:rsidR="00E0121C">
        <w:rPr>
          <w:rFonts w:ascii="Times New Roman" w:hAnsi="Times New Roman" w:cs="Times New Roman"/>
          <w:sz w:val="24"/>
          <w:szCs w:val="24"/>
        </w:rPr>
        <w:t xml:space="preserve">.  </w:t>
      </w:r>
      <w:r w:rsidR="007B484F">
        <w:rPr>
          <w:rFonts w:ascii="Times New Roman" w:hAnsi="Times New Roman" w:cs="Times New Roman"/>
          <w:sz w:val="24"/>
          <w:szCs w:val="24"/>
        </w:rPr>
        <w:t xml:space="preserve">The NCUA has outlined three strategic goals for </w:t>
      </w:r>
      <w:r w:rsidR="00071437">
        <w:rPr>
          <w:rFonts w:ascii="Times New Roman" w:hAnsi="Times New Roman" w:cs="Times New Roman"/>
          <w:sz w:val="24"/>
          <w:szCs w:val="24"/>
        </w:rPr>
        <w:t xml:space="preserve">2024:  </w:t>
      </w:r>
      <w:r w:rsidR="00AD7A98">
        <w:rPr>
          <w:rFonts w:ascii="Times New Roman" w:hAnsi="Times New Roman" w:cs="Times New Roman"/>
          <w:sz w:val="24"/>
          <w:szCs w:val="24"/>
        </w:rPr>
        <w:t>e</w:t>
      </w:r>
      <w:r w:rsidR="00F00311">
        <w:rPr>
          <w:rFonts w:ascii="Times New Roman" w:hAnsi="Times New Roman" w:cs="Times New Roman"/>
          <w:sz w:val="24"/>
          <w:szCs w:val="24"/>
        </w:rPr>
        <w:t xml:space="preserve">nsure a safe, sound, and viable system of cooperative credit unions that protects consumers; </w:t>
      </w:r>
      <w:r w:rsidR="00B62C27">
        <w:rPr>
          <w:rFonts w:ascii="Times New Roman" w:hAnsi="Times New Roman" w:cs="Times New Roman"/>
          <w:sz w:val="24"/>
          <w:szCs w:val="24"/>
        </w:rPr>
        <w:t xml:space="preserve">improve the financial well-being of individuals and communities through access to affordable and equitable financial products and services; maximize organizational </w:t>
      </w:r>
      <w:r w:rsidR="00191A96">
        <w:rPr>
          <w:rFonts w:ascii="Times New Roman" w:hAnsi="Times New Roman" w:cs="Times New Roman"/>
          <w:sz w:val="24"/>
          <w:szCs w:val="24"/>
        </w:rPr>
        <w:t xml:space="preserve">performance to enable mission success.  </w:t>
      </w:r>
    </w:p>
    <w:p w14:paraId="68EDA357" w14:textId="628286F6" w:rsidR="00605489" w:rsidRDefault="00414D04" w:rsidP="0060548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I am addressing</w:t>
      </w:r>
      <w:r w:rsidR="005C23D2" w:rsidRPr="005C1912">
        <w:rPr>
          <w:rFonts w:ascii="Times New Roman" w:hAnsi="Times New Roman" w:cs="Times New Roman"/>
          <w:sz w:val="24"/>
          <w:szCs w:val="24"/>
        </w:rPr>
        <w:t xml:space="preserve"> three items </w:t>
      </w:r>
      <w:proofErr w:type="gramStart"/>
      <w:r w:rsidR="005C23D2" w:rsidRPr="005C1912">
        <w:rPr>
          <w:rFonts w:ascii="Times New Roman" w:hAnsi="Times New Roman" w:cs="Times New Roman"/>
          <w:sz w:val="24"/>
          <w:szCs w:val="24"/>
        </w:rPr>
        <w:t>in particular</w:t>
      </w:r>
      <w:r w:rsidR="001855C9">
        <w:rPr>
          <w:rFonts w:ascii="Times New Roman" w:hAnsi="Times New Roman" w:cs="Times New Roman"/>
          <w:sz w:val="24"/>
          <w:szCs w:val="24"/>
        </w:rPr>
        <w:t xml:space="preserve"> in</w:t>
      </w:r>
      <w:proofErr w:type="gramEnd"/>
      <w:r w:rsidR="001855C9">
        <w:rPr>
          <w:rFonts w:ascii="Times New Roman" w:hAnsi="Times New Roman" w:cs="Times New Roman"/>
          <w:sz w:val="24"/>
          <w:szCs w:val="24"/>
        </w:rPr>
        <w:t xml:space="preserve"> the budget relative to these goals</w:t>
      </w:r>
      <w:r w:rsidR="005C23D2" w:rsidRPr="005C1912">
        <w:rPr>
          <w:rFonts w:ascii="Times New Roman" w:hAnsi="Times New Roman" w:cs="Times New Roman"/>
          <w:sz w:val="24"/>
          <w:szCs w:val="24"/>
        </w:rPr>
        <w:t xml:space="preserve">:  cybersecurity; the use of NCUA resources across all asset classes of credit unions and </w:t>
      </w:r>
      <w:r w:rsidR="0002594F" w:rsidRPr="005C1912">
        <w:rPr>
          <w:rFonts w:ascii="Times New Roman" w:hAnsi="Times New Roman" w:cs="Times New Roman"/>
          <w:sz w:val="24"/>
          <w:szCs w:val="24"/>
        </w:rPr>
        <w:t>the addition of more examiners in the NCUA budget</w:t>
      </w:r>
      <w:r w:rsidR="001C0958" w:rsidRPr="005C1912">
        <w:rPr>
          <w:rFonts w:ascii="Times New Roman" w:hAnsi="Times New Roman" w:cs="Times New Roman"/>
          <w:sz w:val="24"/>
          <w:szCs w:val="24"/>
        </w:rPr>
        <w:t>- in particular relative to the new consumer compliance program</w:t>
      </w:r>
      <w:r w:rsidR="0002594F" w:rsidRPr="005C1912">
        <w:rPr>
          <w:rFonts w:ascii="Times New Roman" w:hAnsi="Times New Roman" w:cs="Times New Roman"/>
          <w:sz w:val="24"/>
          <w:szCs w:val="24"/>
        </w:rPr>
        <w:t xml:space="preserve">. </w:t>
      </w:r>
    </w:p>
    <w:p w14:paraId="476CBA0D" w14:textId="094C85FA" w:rsidR="007E71FB" w:rsidRDefault="00414D04" w:rsidP="0026394A">
      <w:pPr>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Relative to</w:t>
      </w:r>
      <w:proofErr w:type="gramEnd"/>
      <w:r>
        <w:rPr>
          <w:rFonts w:ascii="Times New Roman" w:hAnsi="Times New Roman" w:cs="Times New Roman"/>
          <w:sz w:val="24"/>
          <w:szCs w:val="24"/>
        </w:rPr>
        <w:t xml:space="preserve"> cybersecurity</w:t>
      </w:r>
      <w:r w:rsidR="0035773F">
        <w:rPr>
          <w:rFonts w:ascii="Times New Roman" w:hAnsi="Times New Roman" w:cs="Times New Roman"/>
          <w:sz w:val="24"/>
          <w:szCs w:val="24"/>
        </w:rPr>
        <w:t>,</w:t>
      </w:r>
      <w:r>
        <w:rPr>
          <w:rFonts w:ascii="Times New Roman" w:hAnsi="Times New Roman" w:cs="Times New Roman"/>
          <w:sz w:val="24"/>
          <w:szCs w:val="24"/>
        </w:rPr>
        <w:t xml:space="preserve"> </w:t>
      </w:r>
      <w:r w:rsidR="00D12B70" w:rsidRPr="005C1912">
        <w:rPr>
          <w:rFonts w:ascii="Times New Roman" w:hAnsi="Times New Roman" w:cs="Times New Roman"/>
          <w:sz w:val="24"/>
          <w:szCs w:val="24"/>
        </w:rPr>
        <w:t xml:space="preserve">VACUL again encourages NCUA to make data security protections on the merchant side a legislative priority for the agency. In many cases, it is vulnerabilities and attacks on unregulated merchants and retailers that cause cybersecurity events and losses to credit unions and their members. A robust national cybersecurity standard will place more onus on merchants to make the necessary investments and take the needed precautions to protect themselves and their customers from hacks and data breaches. </w:t>
      </w:r>
    </w:p>
    <w:p w14:paraId="51126867" w14:textId="496A4FCE" w:rsidR="00A92A08" w:rsidRPr="005C1912" w:rsidRDefault="00D12B70" w:rsidP="0026394A">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 xml:space="preserve">VACUL agrees credit unions must maintain robust cybersecurity programs </w:t>
      </w:r>
      <w:proofErr w:type="gramStart"/>
      <w:r w:rsidRPr="005C1912">
        <w:rPr>
          <w:rFonts w:ascii="Times New Roman" w:hAnsi="Times New Roman" w:cs="Times New Roman"/>
          <w:sz w:val="24"/>
          <w:szCs w:val="24"/>
        </w:rPr>
        <w:t>in order to</w:t>
      </w:r>
      <w:proofErr w:type="gramEnd"/>
      <w:r w:rsidRPr="005C1912">
        <w:rPr>
          <w:rFonts w:ascii="Times New Roman" w:hAnsi="Times New Roman" w:cs="Times New Roman"/>
          <w:sz w:val="24"/>
          <w:szCs w:val="24"/>
        </w:rPr>
        <w:t xml:space="preserve"> protect themselves and their members. We also believe credit union resources </w:t>
      </w:r>
      <w:r w:rsidR="00E041EB">
        <w:rPr>
          <w:rFonts w:ascii="Times New Roman" w:hAnsi="Times New Roman" w:cs="Times New Roman"/>
          <w:sz w:val="24"/>
          <w:szCs w:val="24"/>
        </w:rPr>
        <w:t>must be available</w:t>
      </w:r>
      <w:r w:rsidRPr="005C1912">
        <w:rPr>
          <w:rFonts w:ascii="Times New Roman" w:hAnsi="Times New Roman" w:cs="Times New Roman"/>
          <w:sz w:val="24"/>
          <w:szCs w:val="24"/>
        </w:rPr>
        <w:t xml:space="preserve"> to combat cyberattacks</w:t>
      </w:r>
      <w:r w:rsidR="008B3215">
        <w:rPr>
          <w:rFonts w:ascii="Times New Roman" w:hAnsi="Times New Roman" w:cs="Times New Roman"/>
          <w:sz w:val="24"/>
          <w:szCs w:val="24"/>
        </w:rPr>
        <w:t>.</w:t>
      </w:r>
      <w:r w:rsidRPr="005C1912">
        <w:rPr>
          <w:rFonts w:ascii="Times New Roman" w:hAnsi="Times New Roman" w:cs="Times New Roman"/>
          <w:sz w:val="24"/>
          <w:szCs w:val="24"/>
        </w:rPr>
        <w:t xml:space="preserve"> </w:t>
      </w:r>
      <w:proofErr w:type="gramStart"/>
      <w:r w:rsidRPr="005C1912">
        <w:rPr>
          <w:rFonts w:ascii="Times New Roman" w:hAnsi="Times New Roman" w:cs="Times New Roman"/>
          <w:sz w:val="24"/>
          <w:szCs w:val="24"/>
        </w:rPr>
        <w:t xml:space="preserve">In </w:t>
      </w:r>
      <w:r w:rsidR="000D0D97">
        <w:rPr>
          <w:rFonts w:ascii="Times New Roman" w:hAnsi="Times New Roman" w:cs="Times New Roman"/>
          <w:sz w:val="24"/>
          <w:szCs w:val="24"/>
        </w:rPr>
        <w:t>particular, all</w:t>
      </w:r>
      <w:proofErr w:type="gramEnd"/>
      <w:r w:rsidR="000D0D97">
        <w:rPr>
          <w:rFonts w:ascii="Times New Roman" w:hAnsi="Times New Roman" w:cs="Times New Roman"/>
          <w:sz w:val="24"/>
          <w:szCs w:val="24"/>
        </w:rPr>
        <w:t xml:space="preserve"> credit unions are focusing on internal training to </w:t>
      </w:r>
      <w:r w:rsidR="00086413">
        <w:rPr>
          <w:rFonts w:ascii="Times New Roman" w:hAnsi="Times New Roman" w:cs="Times New Roman"/>
          <w:sz w:val="24"/>
          <w:szCs w:val="24"/>
        </w:rPr>
        <w:t xml:space="preserve">ensure that </w:t>
      </w:r>
      <w:r w:rsidR="002750BE">
        <w:rPr>
          <w:rFonts w:ascii="Times New Roman" w:hAnsi="Times New Roman" w:cs="Times New Roman"/>
          <w:sz w:val="24"/>
          <w:szCs w:val="24"/>
        </w:rPr>
        <w:t xml:space="preserve">the human component of cybersecurity defenses are strong.  </w:t>
      </w:r>
      <w:r w:rsidRPr="005C1912">
        <w:rPr>
          <w:rFonts w:ascii="Times New Roman" w:hAnsi="Times New Roman" w:cs="Times New Roman"/>
          <w:sz w:val="24"/>
          <w:szCs w:val="24"/>
        </w:rPr>
        <w:t xml:space="preserve">The NCUA’s cybersecurity examination focuses on credit union management of information systems and risks, sufficient expertise in information systems and technology, Board IT policies and procedures, and controls and oversight of member information. While </w:t>
      </w:r>
      <w:r w:rsidR="004F045E">
        <w:rPr>
          <w:rFonts w:ascii="Times New Roman" w:hAnsi="Times New Roman" w:cs="Times New Roman"/>
          <w:sz w:val="24"/>
          <w:szCs w:val="24"/>
        </w:rPr>
        <w:t xml:space="preserve">supervision is </w:t>
      </w:r>
      <w:r w:rsidRPr="005C1912">
        <w:rPr>
          <w:rFonts w:ascii="Times New Roman" w:hAnsi="Times New Roman" w:cs="Times New Roman"/>
          <w:sz w:val="24"/>
          <w:szCs w:val="24"/>
        </w:rPr>
        <w:t xml:space="preserve">important and necessary, </w:t>
      </w:r>
      <w:r w:rsidR="00300265">
        <w:rPr>
          <w:rFonts w:ascii="Times New Roman" w:hAnsi="Times New Roman" w:cs="Times New Roman"/>
          <w:sz w:val="24"/>
          <w:szCs w:val="24"/>
        </w:rPr>
        <w:t xml:space="preserve">credit unions need to </w:t>
      </w:r>
      <w:r w:rsidR="006531A0">
        <w:rPr>
          <w:rFonts w:ascii="Times New Roman" w:hAnsi="Times New Roman" w:cs="Times New Roman"/>
          <w:sz w:val="24"/>
          <w:szCs w:val="24"/>
        </w:rPr>
        <w:t>continue</w:t>
      </w:r>
      <w:r w:rsidR="00300265">
        <w:rPr>
          <w:rFonts w:ascii="Times New Roman" w:hAnsi="Times New Roman" w:cs="Times New Roman"/>
          <w:sz w:val="24"/>
          <w:szCs w:val="24"/>
        </w:rPr>
        <w:t xml:space="preserve"> to evolve their own programs and </w:t>
      </w:r>
      <w:r w:rsidR="00264894">
        <w:rPr>
          <w:rFonts w:ascii="Times New Roman" w:hAnsi="Times New Roman" w:cs="Times New Roman"/>
          <w:sz w:val="24"/>
          <w:szCs w:val="24"/>
        </w:rPr>
        <w:t>always can use additional resources</w:t>
      </w:r>
      <w:r w:rsidR="008B3215">
        <w:rPr>
          <w:rFonts w:ascii="Times New Roman" w:hAnsi="Times New Roman" w:cs="Times New Roman"/>
          <w:sz w:val="24"/>
          <w:szCs w:val="24"/>
        </w:rPr>
        <w:t xml:space="preserve"> as opposed to focusing on examination</w:t>
      </w:r>
      <w:r w:rsidRPr="005C1912">
        <w:rPr>
          <w:rFonts w:ascii="Times New Roman" w:hAnsi="Times New Roman" w:cs="Times New Roman"/>
          <w:sz w:val="24"/>
          <w:szCs w:val="24"/>
        </w:rPr>
        <w:t>.</w:t>
      </w:r>
      <w:r w:rsidR="00264894">
        <w:rPr>
          <w:rFonts w:ascii="Times New Roman" w:hAnsi="Times New Roman" w:cs="Times New Roman"/>
          <w:sz w:val="24"/>
          <w:szCs w:val="24"/>
        </w:rPr>
        <w:t xml:space="preserve"> </w:t>
      </w:r>
      <w:r w:rsidR="000C12FC">
        <w:rPr>
          <w:rFonts w:ascii="Times New Roman" w:hAnsi="Times New Roman" w:cs="Times New Roman"/>
          <w:sz w:val="24"/>
          <w:szCs w:val="24"/>
        </w:rPr>
        <w:t xml:space="preserve">We </w:t>
      </w:r>
      <w:r w:rsidR="005868E0">
        <w:rPr>
          <w:rFonts w:ascii="Times New Roman" w:hAnsi="Times New Roman" w:cs="Times New Roman"/>
          <w:sz w:val="24"/>
          <w:szCs w:val="24"/>
        </w:rPr>
        <w:t xml:space="preserve">also </w:t>
      </w:r>
      <w:r w:rsidR="000C12FC">
        <w:rPr>
          <w:rFonts w:ascii="Times New Roman" w:hAnsi="Times New Roman" w:cs="Times New Roman"/>
          <w:sz w:val="24"/>
          <w:szCs w:val="24"/>
        </w:rPr>
        <w:t xml:space="preserve">urge the NCUA </w:t>
      </w:r>
      <w:r w:rsidR="00B24886">
        <w:rPr>
          <w:rFonts w:ascii="Times New Roman" w:hAnsi="Times New Roman" w:cs="Times New Roman"/>
          <w:sz w:val="24"/>
          <w:szCs w:val="24"/>
        </w:rPr>
        <w:t>to be</w:t>
      </w:r>
      <w:r w:rsidR="000C12FC">
        <w:rPr>
          <w:rFonts w:ascii="Times New Roman" w:hAnsi="Times New Roman" w:cs="Times New Roman"/>
          <w:sz w:val="24"/>
          <w:szCs w:val="24"/>
        </w:rPr>
        <w:t xml:space="preserve"> more active in issuing risk alerts on </w:t>
      </w:r>
      <w:r w:rsidR="00B42222">
        <w:rPr>
          <w:rFonts w:ascii="Times New Roman" w:hAnsi="Times New Roman" w:cs="Times New Roman"/>
          <w:sz w:val="24"/>
          <w:szCs w:val="24"/>
        </w:rPr>
        <w:t>current cyber security risks and issues</w:t>
      </w:r>
      <w:r w:rsidR="00643C09">
        <w:rPr>
          <w:rFonts w:ascii="Times New Roman" w:hAnsi="Times New Roman" w:cs="Times New Roman"/>
          <w:sz w:val="24"/>
          <w:szCs w:val="24"/>
        </w:rPr>
        <w:t xml:space="preserve"> to ensure that credit unions are doing all they can to prevent issues before they happen</w:t>
      </w:r>
      <w:r w:rsidR="00B42222">
        <w:rPr>
          <w:rFonts w:ascii="Times New Roman" w:hAnsi="Times New Roman" w:cs="Times New Roman"/>
          <w:sz w:val="24"/>
          <w:szCs w:val="24"/>
        </w:rPr>
        <w:t>.</w:t>
      </w:r>
      <w:r w:rsidR="00FD5B37">
        <w:rPr>
          <w:rFonts w:ascii="Times New Roman" w:hAnsi="Times New Roman" w:cs="Times New Roman"/>
          <w:sz w:val="24"/>
          <w:szCs w:val="24"/>
        </w:rPr>
        <w:t xml:space="preserve">  </w:t>
      </w:r>
    </w:p>
    <w:p w14:paraId="4A3C0BA3" w14:textId="56F437C5" w:rsidR="00D12B70" w:rsidRPr="005C1912" w:rsidRDefault="00D12B70" w:rsidP="00B24886">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At present, credit unions are being asked to fund ever-increasing agency budget expenditures for cyber-related issues</w:t>
      </w:r>
      <w:r w:rsidR="00E3645E">
        <w:rPr>
          <w:rFonts w:ascii="Times New Roman" w:hAnsi="Times New Roman" w:cs="Times New Roman"/>
          <w:sz w:val="24"/>
          <w:szCs w:val="24"/>
        </w:rPr>
        <w:t xml:space="preserve"> yet at the same time, the pressure for credit unions to be </w:t>
      </w:r>
      <w:r w:rsidR="00E3645E">
        <w:rPr>
          <w:rFonts w:ascii="Times New Roman" w:hAnsi="Times New Roman" w:cs="Times New Roman"/>
          <w:sz w:val="24"/>
          <w:szCs w:val="24"/>
        </w:rPr>
        <w:lastRenderedPageBreak/>
        <w:t xml:space="preserve">liable for all costs of fraud and breaches continue- </w:t>
      </w:r>
      <w:r w:rsidR="00F14F8C">
        <w:rPr>
          <w:rFonts w:ascii="Times New Roman" w:hAnsi="Times New Roman" w:cs="Times New Roman"/>
          <w:sz w:val="24"/>
          <w:szCs w:val="24"/>
        </w:rPr>
        <w:t xml:space="preserve">this is not going to result in a viable safe and secure credit union </w:t>
      </w:r>
      <w:proofErr w:type="gramStart"/>
      <w:r w:rsidR="00F14F8C">
        <w:rPr>
          <w:rFonts w:ascii="Times New Roman" w:hAnsi="Times New Roman" w:cs="Times New Roman"/>
          <w:sz w:val="24"/>
          <w:szCs w:val="24"/>
        </w:rPr>
        <w:t>system</w:t>
      </w:r>
      <w:proofErr w:type="gramEnd"/>
      <w:r w:rsidR="005868E0">
        <w:rPr>
          <w:rFonts w:ascii="Times New Roman" w:hAnsi="Times New Roman" w:cs="Times New Roman"/>
          <w:sz w:val="24"/>
          <w:szCs w:val="24"/>
        </w:rPr>
        <w:t xml:space="preserve"> and we must address it</w:t>
      </w:r>
      <w:r w:rsidR="00F14F8C">
        <w:rPr>
          <w:rFonts w:ascii="Times New Roman" w:hAnsi="Times New Roman" w:cs="Times New Roman"/>
          <w:sz w:val="24"/>
          <w:szCs w:val="24"/>
        </w:rPr>
        <w:t>.</w:t>
      </w:r>
    </w:p>
    <w:p w14:paraId="7C974C58" w14:textId="77777777" w:rsidR="00D12B70" w:rsidRPr="005C1912" w:rsidRDefault="00D12B70" w:rsidP="00605489">
      <w:pPr>
        <w:spacing w:after="0" w:line="480" w:lineRule="auto"/>
        <w:rPr>
          <w:rFonts w:ascii="Times New Roman" w:hAnsi="Times New Roman" w:cs="Times New Roman"/>
          <w:sz w:val="24"/>
          <w:szCs w:val="24"/>
        </w:rPr>
      </w:pPr>
    </w:p>
    <w:p w14:paraId="10DFA2D6" w14:textId="41DDE28D" w:rsidR="00D12B70" w:rsidRPr="005C1912" w:rsidRDefault="00D12B70" w:rsidP="00605489">
      <w:pPr>
        <w:spacing w:after="0" w:line="480" w:lineRule="auto"/>
        <w:rPr>
          <w:rFonts w:ascii="Times New Roman" w:hAnsi="Times New Roman" w:cs="Times New Roman"/>
          <w:b/>
          <w:bCs/>
          <w:sz w:val="24"/>
          <w:szCs w:val="24"/>
          <w:u w:val="single"/>
        </w:rPr>
      </w:pPr>
      <w:r w:rsidRPr="005C1912">
        <w:rPr>
          <w:rFonts w:ascii="Times New Roman" w:hAnsi="Times New Roman" w:cs="Times New Roman"/>
          <w:b/>
          <w:bCs/>
          <w:sz w:val="24"/>
          <w:szCs w:val="24"/>
          <w:u w:val="single"/>
        </w:rPr>
        <w:t>Resource Allocations</w:t>
      </w:r>
    </w:p>
    <w:p w14:paraId="3B322F39" w14:textId="7092F7FE" w:rsidR="00E07AFE" w:rsidRDefault="006A4518" w:rsidP="00B248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current tightening of economic conditions,</w:t>
      </w:r>
      <w:r w:rsidR="00C30AF1">
        <w:rPr>
          <w:rFonts w:ascii="Times New Roman" w:hAnsi="Times New Roman" w:cs="Times New Roman"/>
          <w:sz w:val="24"/>
          <w:szCs w:val="24"/>
        </w:rPr>
        <w:t xml:space="preserve"> we believe that the agency should be extremely </w:t>
      </w:r>
      <w:r w:rsidR="00E52922">
        <w:rPr>
          <w:rFonts w:ascii="Times New Roman" w:hAnsi="Times New Roman" w:cs="Times New Roman"/>
          <w:sz w:val="24"/>
          <w:szCs w:val="24"/>
        </w:rPr>
        <w:t xml:space="preserve">measured in its approach to its programing. </w:t>
      </w:r>
      <w:r>
        <w:rPr>
          <w:rFonts w:ascii="Times New Roman" w:hAnsi="Times New Roman" w:cs="Times New Roman"/>
          <w:sz w:val="24"/>
          <w:szCs w:val="24"/>
        </w:rPr>
        <w:t xml:space="preserve"> </w:t>
      </w:r>
      <w:r w:rsidR="00D12B70" w:rsidRPr="005C1912">
        <w:rPr>
          <w:rFonts w:ascii="Times New Roman" w:hAnsi="Times New Roman" w:cs="Times New Roman"/>
          <w:sz w:val="24"/>
          <w:szCs w:val="24"/>
        </w:rPr>
        <w:t xml:space="preserve"> </w:t>
      </w:r>
      <w:r w:rsidR="00CD2B11">
        <w:rPr>
          <w:rFonts w:ascii="Times New Roman" w:hAnsi="Times New Roman" w:cs="Times New Roman"/>
          <w:sz w:val="24"/>
          <w:szCs w:val="24"/>
        </w:rPr>
        <w:t>We would ask the agency to ensure that their focus</w:t>
      </w:r>
      <w:r w:rsidR="00D12B70" w:rsidRPr="005C1912">
        <w:rPr>
          <w:rFonts w:ascii="Times New Roman" w:hAnsi="Times New Roman" w:cs="Times New Roman"/>
          <w:sz w:val="24"/>
          <w:szCs w:val="24"/>
        </w:rPr>
        <w:t xml:space="preserve"> </w:t>
      </w:r>
      <w:r w:rsidR="00543397">
        <w:rPr>
          <w:rFonts w:ascii="Times New Roman" w:hAnsi="Times New Roman" w:cs="Times New Roman"/>
          <w:sz w:val="24"/>
          <w:szCs w:val="24"/>
        </w:rPr>
        <w:t xml:space="preserve">is not </w:t>
      </w:r>
      <w:r w:rsidR="00D12B70" w:rsidRPr="005C1912">
        <w:rPr>
          <w:rFonts w:ascii="Times New Roman" w:hAnsi="Times New Roman" w:cs="Times New Roman"/>
          <w:sz w:val="24"/>
          <w:szCs w:val="24"/>
        </w:rPr>
        <w:t xml:space="preserve">trending too heavily towards the nation’s smallest and largest credit unions, while underserving </w:t>
      </w:r>
      <w:proofErr w:type="gramStart"/>
      <w:r w:rsidR="00D12B70" w:rsidRPr="005C1912">
        <w:rPr>
          <w:rFonts w:ascii="Times New Roman" w:hAnsi="Times New Roman" w:cs="Times New Roman"/>
          <w:sz w:val="24"/>
          <w:szCs w:val="24"/>
        </w:rPr>
        <w:t>the majority of</w:t>
      </w:r>
      <w:proofErr w:type="gramEnd"/>
      <w:r w:rsidR="00D12B70" w:rsidRPr="005C1912">
        <w:rPr>
          <w:rFonts w:ascii="Times New Roman" w:hAnsi="Times New Roman" w:cs="Times New Roman"/>
          <w:sz w:val="24"/>
          <w:szCs w:val="24"/>
        </w:rPr>
        <w:t xml:space="preserve"> credit unions found in the middle —those with greater than $100 million in assets but below $10 billion in assets.  </w:t>
      </w:r>
      <w:r w:rsidR="00581383">
        <w:rPr>
          <w:rFonts w:ascii="Times New Roman" w:hAnsi="Times New Roman" w:cs="Times New Roman"/>
          <w:sz w:val="24"/>
          <w:szCs w:val="24"/>
        </w:rPr>
        <w:t xml:space="preserve">The agency has flagged its support of small credit union initiatives and additional supervision for larger credit unions.  </w:t>
      </w:r>
      <w:r w:rsidR="00482BDF">
        <w:rPr>
          <w:rFonts w:ascii="Times New Roman" w:hAnsi="Times New Roman" w:cs="Times New Roman"/>
          <w:sz w:val="24"/>
          <w:szCs w:val="24"/>
        </w:rPr>
        <w:t xml:space="preserve">The league supports efforts to help small credit unions but notes that small credit union viability is a larger issue than the agency can assist with.  We also want to ensure that the NCUA is not equating just size with complexity as it looks to hire specialized examiners for larger credit unions.  </w:t>
      </w:r>
      <w:r w:rsidR="00581383">
        <w:rPr>
          <w:rFonts w:ascii="Times New Roman" w:hAnsi="Times New Roman" w:cs="Times New Roman"/>
          <w:sz w:val="24"/>
          <w:szCs w:val="24"/>
        </w:rPr>
        <w:t>In addition, w</w:t>
      </w:r>
      <w:r w:rsidR="00D12B70" w:rsidRPr="005C1912">
        <w:rPr>
          <w:rFonts w:ascii="Times New Roman" w:hAnsi="Times New Roman" w:cs="Times New Roman"/>
          <w:sz w:val="24"/>
          <w:szCs w:val="24"/>
        </w:rPr>
        <w:t xml:space="preserve">e believe the NCUA should </w:t>
      </w:r>
      <w:r w:rsidR="00384DCB">
        <w:rPr>
          <w:rFonts w:ascii="Times New Roman" w:hAnsi="Times New Roman" w:cs="Times New Roman"/>
          <w:sz w:val="24"/>
          <w:szCs w:val="24"/>
        </w:rPr>
        <w:t xml:space="preserve">ensure its </w:t>
      </w:r>
      <w:r w:rsidR="00D12B70" w:rsidRPr="005C1912">
        <w:rPr>
          <w:rFonts w:ascii="Times New Roman" w:hAnsi="Times New Roman" w:cs="Times New Roman"/>
          <w:sz w:val="24"/>
          <w:szCs w:val="24"/>
        </w:rPr>
        <w:t xml:space="preserve">focus </w:t>
      </w:r>
      <w:r w:rsidR="009348A0">
        <w:rPr>
          <w:rFonts w:ascii="Times New Roman" w:hAnsi="Times New Roman" w:cs="Times New Roman"/>
          <w:sz w:val="24"/>
          <w:szCs w:val="24"/>
        </w:rPr>
        <w:t>does not stray from the</w:t>
      </w:r>
      <w:r w:rsidR="00D12B70" w:rsidRPr="005C1912">
        <w:rPr>
          <w:rFonts w:ascii="Times New Roman" w:hAnsi="Times New Roman" w:cs="Times New Roman"/>
          <w:sz w:val="24"/>
          <w:szCs w:val="24"/>
        </w:rPr>
        <w:t xml:space="preserve"> “middle majority” of credit unions, which often most acutely feel the pressure of inflation and economic conditions, having to compete and provide the same products and services as large financial institutions without the benefits of economies of scale. The NCUA can </w:t>
      </w:r>
      <w:r w:rsidR="00A264A8">
        <w:rPr>
          <w:rFonts w:ascii="Times New Roman" w:hAnsi="Times New Roman" w:cs="Times New Roman"/>
          <w:sz w:val="24"/>
          <w:szCs w:val="24"/>
        </w:rPr>
        <w:t>co</w:t>
      </w:r>
      <w:r w:rsidR="00C52033">
        <w:rPr>
          <w:rFonts w:ascii="Times New Roman" w:hAnsi="Times New Roman" w:cs="Times New Roman"/>
          <w:sz w:val="24"/>
          <w:szCs w:val="24"/>
        </w:rPr>
        <w:t xml:space="preserve">ntinue </w:t>
      </w:r>
      <w:r w:rsidR="00D12B70" w:rsidRPr="005C1912">
        <w:rPr>
          <w:rFonts w:ascii="Times New Roman" w:hAnsi="Times New Roman" w:cs="Times New Roman"/>
          <w:sz w:val="24"/>
          <w:szCs w:val="24"/>
        </w:rPr>
        <w:t>to assist these and other credit unions by providing greater field-of-membership flexibility,</w:t>
      </w:r>
      <w:r w:rsidR="00C52033">
        <w:rPr>
          <w:rFonts w:ascii="Times New Roman" w:hAnsi="Times New Roman" w:cs="Times New Roman"/>
          <w:sz w:val="24"/>
          <w:szCs w:val="24"/>
        </w:rPr>
        <w:t xml:space="preserve"> access to secondary capital and </w:t>
      </w:r>
      <w:r w:rsidR="00E07AFE">
        <w:rPr>
          <w:rFonts w:ascii="Times New Roman" w:hAnsi="Times New Roman" w:cs="Times New Roman"/>
          <w:sz w:val="24"/>
          <w:szCs w:val="24"/>
        </w:rPr>
        <w:t xml:space="preserve">reduction of regulatory burden.  </w:t>
      </w:r>
      <w:r w:rsidR="00D12B70" w:rsidRPr="005C1912">
        <w:rPr>
          <w:rFonts w:ascii="Times New Roman" w:hAnsi="Times New Roman" w:cs="Times New Roman"/>
          <w:sz w:val="24"/>
          <w:szCs w:val="24"/>
        </w:rPr>
        <w:t xml:space="preserve">Additional resources such as grants, marketing assistance, training, robust job boards, and opportunities for collaboration among credit unions and industry partners could prove extremely beneficial to mid-sized credit unions and ensure their continued success in the </w:t>
      </w:r>
      <w:r w:rsidR="00830E6D" w:rsidRPr="005C1912">
        <w:rPr>
          <w:rFonts w:ascii="Times New Roman" w:hAnsi="Times New Roman" w:cs="Times New Roman"/>
          <w:sz w:val="24"/>
          <w:szCs w:val="24"/>
        </w:rPr>
        <w:t>marketplace</w:t>
      </w:r>
      <w:r w:rsidR="00830E6D">
        <w:rPr>
          <w:rFonts w:ascii="Times New Roman" w:hAnsi="Times New Roman" w:cs="Times New Roman"/>
          <w:sz w:val="24"/>
          <w:szCs w:val="24"/>
        </w:rPr>
        <w:t xml:space="preserve"> but</w:t>
      </w:r>
      <w:r w:rsidR="00E07AFE">
        <w:rPr>
          <w:rFonts w:ascii="Times New Roman" w:hAnsi="Times New Roman" w:cs="Times New Roman"/>
          <w:sz w:val="24"/>
          <w:szCs w:val="24"/>
        </w:rPr>
        <w:t xml:space="preserve"> </w:t>
      </w:r>
      <w:r w:rsidR="00084F30">
        <w:rPr>
          <w:rFonts w:ascii="Times New Roman" w:hAnsi="Times New Roman" w:cs="Times New Roman"/>
          <w:sz w:val="24"/>
          <w:szCs w:val="24"/>
        </w:rPr>
        <w:t xml:space="preserve">are </w:t>
      </w:r>
      <w:r w:rsidR="00E07AFE">
        <w:rPr>
          <w:rFonts w:ascii="Times New Roman" w:hAnsi="Times New Roman" w:cs="Times New Roman"/>
          <w:sz w:val="24"/>
          <w:szCs w:val="24"/>
        </w:rPr>
        <w:t>beyond the scope of this budget</w:t>
      </w:r>
      <w:r w:rsidR="00D12B70" w:rsidRPr="005C1912">
        <w:rPr>
          <w:rFonts w:ascii="Times New Roman" w:hAnsi="Times New Roman" w:cs="Times New Roman"/>
          <w:sz w:val="24"/>
          <w:szCs w:val="24"/>
        </w:rPr>
        <w:t xml:space="preserve">. </w:t>
      </w:r>
    </w:p>
    <w:p w14:paraId="6526BA71" w14:textId="77777777" w:rsidR="001801CC" w:rsidRDefault="001801CC" w:rsidP="00605489">
      <w:pPr>
        <w:spacing w:after="0" w:line="480" w:lineRule="auto"/>
        <w:rPr>
          <w:rFonts w:ascii="Times New Roman" w:hAnsi="Times New Roman" w:cs="Times New Roman"/>
          <w:sz w:val="24"/>
          <w:szCs w:val="24"/>
        </w:rPr>
      </w:pPr>
    </w:p>
    <w:p w14:paraId="4C690500" w14:textId="34A1B890" w:rsidR="00D12B70" w:rsidRPr="00E07AFE" w:rsidRDefault="00D12B70" w:rsidP="00605489">
      <w:pPr>
        <w:spacing w:after="0" w:line="480" w:lineRule="auto"/>
        <w:rPr>
          <w:rFonts w:ascii="Times New Roman" w:hAnsi="Times New Roman" w:cs="Times New Roman"/>
          <w:sz w:val="24"/>
          <w:szCs w:val="24"/>
        </w:rPr>
      </w:pPr>
      <w:r w:rsidRPr="005C1912">
        <w:rPr>
          <w:rFonts w:ascii="Times New Roman" w:hAnsi="Times New Roman" w:cs="Times New Roman"/>
          <w:b/>
          <w:bCs/>
          <w:sz w:val="24"/>
          <w:szCs w:val="24"/>
          <w:u w:val="single"/>
        </w:rPr>
        <w:lastRenderedPageBreak/>
        <w:t>Consumer Focused Compliance</w:t>
      </w:r>
    </w:p>
    <w:p w14:paraId="73F1B0D5" w14:textId="77777777" w:rsidR="00D12B70" w:rsidRPr="005C1912" w:rsidRDefault="00D12B70" w:rsidP="00605489">
      <w:pPr>
        <w:spacing w:after="0" w:line="480" w:lineRule="auto"/>
        <w:rPr>
          <w:rFonts w:ascii="Times New Roman" w:hAnsi="Times New Roman" w:cs="Times New Roman"/>
          <w:sz w:val="24"/>
          <w:szCs w:val="24"/>
          <w:u w:val="single"/>
        </w:rPr>
      </w:pPr>
    </w:p>
    <w:p w14:paraId="691E8215" w14:textId="03259322" w:rsidR="00D12B70" w:rsidRPr="005C1912" w:rsidRDefault="00D12B70" w:rsidP="00830E6D">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 xml:space="preserve">VACUL </w:t>
      </w:r>
      <w:r w:rsidR="00E07AFE">
        <w:rPr>
          <w:rFonts w:ascii="Times New Roman" w:hAnsi="Times New Roman" w:cs="Times New Roman"/>
          <w:sz w:val="24"/>
          <w:szCs w:val="24"/>
        </w:rPr>
        <w:t>is</w:t>
      </w:r>
      <w:r w:rsidRPr="005C1912">
        <w:rPr>
          <w:rFonts w:ascii="Times New Roman" w:hAnsi="Times New Roman" w:cs="Times New Roman"/>
          <w:sz w:val="24"/>
          <w:szCs w:val="24"/>
        </w:rPr>
        <w:t xml:space="preserve"> concerned with the NCUA’s </w:t>
      </w:r>
      <w:r w:rsidR="00E07AFE">
        <w:rPr>
          <w:rFonts w:ascii="Times New Roman" w:hAnsi="Times New Roman" w:cs="Times New Roman"/>
          <w:sz w:val="24"/>
          <w:szCs w:val="24"/>
        </w:rPr>
        <w:t xml:space="preserve">addition of 13 additional </w:t>
      </w:r>
      <w:r w:rsidR="00371C44">
        <w:rPr>
          <w:rFonts w:ascii="Times New Roman" w:hAnsi="Times New Roman" w:cs="Times New Roman"/>
          <w:sz w:val="24"/>
          <w:szCs w:val="24"/>
        </w:rPr>
        <w:t>consumer compliance examiners</w:t>
      </w:r>
      <w:r w:rsidR="00395EC5">
        <w:rPr>
          <w:rFonts w:ascii="Times New Roman" w:hAnsi="Times New Roman" w:cs="Times New Roman"/>
          <w:sz w:val="24"/>
          <w:szCs w:val="24"/>
        </w:rPr>
        <w:t>,</w:t>
      </w:r>
      <w:r w:rsidR="00371C44">
        <w:rPr>
          <w:rFonts w:ascii="Times New Roman" w:hAnsi="Times New Roman" w:cs="Times New Roman"/>
          <w:sz w:val="24"/>
          <w:szCs w:val="24"/>
        </w:rPr>
        <w:t xml:space="preserve"> which represents an </w:t>
      </w:r>
      <w:r w:rsidRPr="005C1912">
        <w:rPr>
          <w:rFonts w:ascii="Times New Roman" w:hAnsi="Times New Roman" w:cs="Times New Roman"/>
          <w:sz w:val="24"/>
          <w:szCs w:val="24"/>
        </w:rPr>
        <w:t xml:space="preserve">increased focus by the agency </w:t>
      </w:r>
      <w:r w:rsidR="00CB6CAE">
        <w:rPr>
          <w:rFonts w:ascii="Times New Roman" w:hAnsi="Times New Roman" w:cs="Times New Roman"/>
          <w:sz w:val="24"/>
          <w:szCs w:val="24"/>
        </w:rPr>
        <w:t xml:space="preserve">on consumer compliance issues.  Protecting consumers is paramount, but </w:t>
      </w:r>
      <w:r w:rsidR="00F975C5">
        <w:rPr>
          <w:rFonts w:ascii="Times New Roman" w:hAnsi="Times New Roman" w:cs="Times New Roman"/>
          <w:sz w:val="24"/>
          <w:szCs w:val="24"/>
        </w:rPr>
        <w:t>there needs to be a balance</w:t>
      </w:r>
      <w:r w:rsidR="00717028">
        <w:rPr>
          <w:rFonts w:ascii="Times New Roman" w:hAnsi="Times New Roman" w:cs="Times New Roman"/>
          <w:sz w:val="24"/>
          <w:szCs w:val="24"/>
        </w:rPr>
        <w:t>.  The NCUA already has a robust consumer compliance program</w:t>
      </w:r>
      <w:r w:rsidR="00DC578F">
        <w:rPr>
          <w:rFonts w:ascii="Times New Roman" w:hAnsi="Times New Roman" w:cs="Times New Roman"/>
          <w:sz w:val="24"/>
          <w:szCs w:val="24"/>
        </w:rPr>
        <w:t>- you can just look to its consumer compliance manual which sets out both the exam expectations and requirements for credit unions</w:t>
      </w:r>
      <w:r w:rsidR="00CC4E44">
        <w:rPr>
          <w:rFonts w:ascii="Times New Roman" w:hAnsi="Times New Roman" w:cs="Times New Roman"/>
          <w:sz w:val="24"/>
          <w:szCs w:val="24"/>
        </w:rPr>
        <w:t xml:space="preserve"> to demonstrate this fact</w:t>
      </w:r>
      <w:r w:rsidR="00DC578F">
        <w:rPr>
          <w:rFonts w:ascii="Times New Roman" w:hAnsi="Times New Roman" w:cs="Times New Roman"/>
          <w:sz w:val="24"/>
          <w:szCs w:val="24"/>
        </w:rPr>
        <w:t xml:space="preserve">.  </w:t>
      </w:r>
      <w:r w:rsidR="00CB6CAE">
        <w:rPr>
          <w:rFonts w:ascii="Times New Roman" w:hAnsi="Times New Roman" w:cs="Times New Roman"/>
          <w:sz w:val="24"/>
          <w:szCs w:val="24"/>
        </w:rPr>
        <w:t xml:space="preserve"> </w:t>
      </w:r>
      <w:r w:rsidRPr="005C1912">
        <w:rPr>
          <w:rFonts w:ascii="Times New Roman" w:hAnsi="Times New Roman" w:cs="Times New Roman"/>
          <w:sz w:val="24"/>
          <w:szCs w:val="24"/>
        </w:rPr>
        <w:t xml:space="preserve"> </w:t>
      </w:r>
      <w:r w:rsidR="00DC578F">
        <w:rPr>
          <w:rFonts w:ascii="Times New Roman" w:hAnsi="Times New Roman" w:cs="Times New Roman"/>
          <w:sz w:val="24"/>
          <w:szCs w:val="24"/>
        </w:rPr>
        <w:t xml:space="preserve">This manual </w:t>
      </w:r>
      <w:r w:rsidR="00A96390">
        <w:rPr>
          <w:rFonts w:ascii="Times New Roman" w:hAnsi="Times New Roman" w:cs="Times New Roman"/>
          <w:sz w:val="24"/>
          <w:szCs w:val="24"/>
        </w:rPr>
        <w:t xml:space="preserve">covers 20 separate consumer regulations </w:t>
      </w:r>
      <w:r w:rsidR="0068115D">
        <w:rPr>
          <w:rFonts w:ascii="Times New Roman" w:hAnsi="Times New Roman" w:cs="Times New Roman"/>
          <w:sz w:val="24"/>
          <w:szCs w:val="24"/>
        </w:rPr>
        <w:t xml:space="preserve">that credit unions comply with and are examined on already.  </w:t>
      </w:r>
    </w:p>
    <w:p w14:paraId="527159C3" w14:textId="1D7E40EF" w:rsidR="00D12B70" w:rsidRPr="005C1912" w:rsidRDefault="00D12B70" w:rsidP="00B62418">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We believe these extra examiners and examination time are unwarranted as credit unions continue to prove themselves as consumer-friendly institutions with the interests of members serving as both an operational and philosophical foundation. Unlike banks, credit unions are member-owned, not-for-profit financial cooperatives. They do not have outside shareholders who demand high returns on their investments. The credit union business model and ownership structure ensure the continued embrace of our mission of putting “people over profit,” while serving as a powerful deterrent to any thought of predatory or questionable practices and policies.</w:t>
      </w:r>
      <w:r w:rsidR="00CF538F">
        <w:rPr>
          <w:rFonts w:ascii="Times New Roman" w:hAnsi="Times New Roman" w:cs="Times New Roman"/>
          <w:sz w:val="24"/>
          <w:szCs w:val="24"/>
        </w:rPr>
        <w:t xml:space="preserve">  </w:t>
      </w:r>
    </w:p>
    <w:p w14:paraId="5E37BDE0" w14:textId="77777777" w:rsidR="00126458" w:rsidRDefault="00D12B70" w:rsidP="00A12A81">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 xml:space="preserve">Credit unions </w:t>
      </w:r>
      <w:r w:rsidR="00126458">
        <w:rPr>
          <w:rFonts w:ascii="Times New Roman" w:hAnsi="Times New Roman" w:cs="Times New Roman"/>
          <w:sz w:val="24"/>
          <w:szCs w:val="24"/>
        </w:rPr>
        <w:t>rarely</w:t>
      </w:r>
      <w:r w:rsidRPr="005C1912">
        <w:rPr>
          <w:rFonts w:ascii="Times New Roman" w:hAnsi="Times New Roman" w:cs="Times New Roman"/>
          <w:sz w:val="24"/>
          <w:szCs w:val="24"/>
        </w:rPr>
        <w:t xml:space="preserve"> fail or consolidate due to dissatisfied members or consumer compliance issues. However, they do struggle under the weight of an increasing compliance burden and regulatory overreach. We submit the resources devoted to funding this focus on further consumer compliance would be better utilized by credit unions. Allow them to use those resources to hire and train staff, optimize their policies and processes to ensure compliance, and help them offer a product and service mix that puts the interests of members first. </w:t>
      </w:r>
    </w:p>
    <w:p w14:paraId="50AE19B4" w14:textId="36698AE1" w:rsidR="00D12B70" w:rsidRPr="00881E12" w:rsidRDefault="00CF538F" w:rsidP="00881E1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 do not understand how credit unions will continue to thrive with the </w:t>
      </w:r>
      <w:r w:rsidR="00F13BE3">
        <w:rPr>
          <w:rFonts w:ascii="Times New Roman" w:hAnsi="Times New Roman" w:cs="Times New Roman"/>
          <w:sz w:val="24"/>
          <w:szCs w:val="24"/>
        </w:rPr>
        <w:t>ever-increasing</w:t>
      </w:r>
      <w:r>
        <w:rPr>
          <w:rFonts w:ascii="Times New Roman" w:hAnsi="Times New Roman" w:cs="Times New Roman"/>
          <w:sz w:val="24"/>
          <w:szCs w:val="24"/>
        </w:rPr>
        <w:t xml:space="preserve"> </w:t>
      </w:r>
      <w:r w:rsidR="006F2F62">
        <w:rPr>
          <w:rFonts w:ascii="Times New Roman" w:hAnsi="Times New Roman" w:cs="Times New Roman"/>
          <w:sz w:val="24"/>
          <w:szCs w:val="24"/>
        </w:rPr>
        <w:t>cost of doing business</w:t>
      </w:r>
      <w:r w:rsidR="001A0740">
        <w:rPr>
          <w:rFonts w:ascii="Times New Roman" w:hAnsi="Times New Roman" w:cs="Times New Roman"/>
          <w:sz w:val="24"/>
          <w:szCs w:val="24"/>
        </w:rPr>
        <w:t xml:space="preserve"> and additional regulatory scru</w:t>
      </w:r>
      <w:r w:rsidR="00BA3DEC">
        <w:rPr>
          <w:rFonts w:ascii="Times New Roman" w:hAnsi="Times New Roman" w:cs="Times New Roman"/>
          <w:sz w:val="24"/>
          <w:szCs w:val="24"/>
        </w:rPr>
        <w:t>tiny.</w:t>
      </w:r>
      <w:r w:rsidR="006F2F62">
        <w:rPr>
          <w:rFonts w:ascii="Times New Roman" w:hAnsi="Times New Roman" w:cs="Times New Roman"/>
          <w:sz w:val="24"/>
          <w:szCs w:val="24"/>
        </w:rPr>
        <w:t xml:space="preserve">  Credit unions need to provide services in the way that their members want those services delivered and this costs money. Under the CFPB</w:t>
      </w:r>
      <w:r w:rsidR="00C91F0E">
        <w:rPr>
          <w:rFonts w:ascii="Times New Roman" w:hAnsi="Times New Roman" w:cs="Times New Roman"/>
          <w:sz w:val="24"/>
          <w:szCs w:val="24"/>
        </w:rPr>
        <w:t>’s war on fees</w:t>
      </w:r>
      <w:r w:rsidR="0005669D">
        <w:rPr>
          <w:rFonts w:ascii="Times New Roman" w:hAnsi="Times New Roman" w:cs="Times New Roman"/>
          <w:sz w:val="24"/>
          <w:szCs w:val="24"/>
        </w:rPr>
        <w:t>,</w:t>
      </w:r>
      <w:r w:rsidR="00C91F0E">
        <w:rPr>
          <w:rFonts w:ascii="Times New Roman" w:hAnsi="Times New Roman" w:cs="Times New Roman"/>
          <w:sz w:val="24"/>
          <w:szCs w:val="24"/>
        </w:rPr>
        <w:t xml:space="preserve"> credit unions </w:t>
      </w:r>
      <w:r w:rsidR="00B2377D">
        <w:rPr>
          <w:rFonts w:ascii="Times New Roman" w:hAnsi="Times New Roman" w:cs="Times New Roman"/>
          <w:sz w:val="24"/>
          <w:szCs w:val="24"/>
        </w:rPr>
        <w:t>question whether they will even be able to</w:t>
      </w:r>
      <w:r w:rsidR="00C91F0E">
        <w:rPr>
          <w:rFonts w:ascii="Times New Roman" w:hAnsi="Times New Roman" w:cs="Times New Roman"/>
          <w:sz w:val="24"/>
          <w:szCs w:val="24"/>
        </w:rPr>
        <w:t xml:space="preserve"> charge for services</w:t>
      </w:r>
      <w:r w:rsidR="00B2377D">
        <w:rPr>
          <w:rFonts w:ascii="Times New Roman" w:hAnsi="Times New Roman" w:cs="Times New Roman"/>
          <w:sz w:val="24"/>
          <w:szCs w:val="24"/>
        </w:rPr>
        <w:t xml:space="preserve"> in the future</w:t>
      </w:r>
      <w:r w:rsidR="00314087">
        <w:rPr>
          <w:rFonts w:ascii="Times New Roman" w:hAnsi="Times New Roman" w:cs="Times New Roman"/>
          <w:sz w:val="24"/>
          <w:szCs w:val="24"/>
        </w:rPr>
        <w:t>.</w:t>
      </w:r>
      <w:r w:rsidR="00C91F0E">
        <w:rPr>
          <w:rFonts w:ascii="Times New Roman" w:hAnsi="Times New Roman" w:cs="Times New Roman"/>
          <w:sz w:val="24"/>
          <w:szCs w:val="24"/>
        </w:rPr>
        <w:t xml:space="preserve">  Fraud is skyrocketing.  </w:t>
      </w:r>
      <w:r w:rsidR="00755C54">
        <w:rPr>
          <w:rFonts w:ascii="Times New Roman" w:hAnsi="Times New Roman" w:cs="Times New Roman"/>
          <w:sz w:val="24"/>
          <w:szCs w:val="24"/>
        </w:rPr>
        <w:t xml:space="preserve">Staffing costs are dramatically increasing.  Cyber threats are </w:t>
      </w:r>
      <w:r w:rsidR="004B135E">
        <w:rPr>
          <w:rFonts w:ascii="Times New Roman" w:hAnsi="Times New Roman" w:cs="Times New Roman"/>
          <w:sz w:val="24"/>
          <w:szCs w:val="24"/>
        </w:rPr>
        <w:t>increasing,</w:t>
      </w:r>
      <w:r w:rsidR="00755C54">
        <w:rPr>
          <w:rFonts w:ascii="Times New Roman" w:hAnsi="Times New Roman" w:cs="Times New Roman"/>
          <w:sz w:val="24"/>
          <w:szCs w:val="24"/>
        </w:rPr>
        <w:t xml:space="preserve"> and consumers are demanding more.  Additional regulation and exams will only serve to </w:t>
      </w:r>
      <w:r w:rsidR="002249A8">
        <w:rPr>
          <w:rFonts w:ascii="Times New Roman" w:hAnsi="Times New Roman" w:cs="Times New Roman"/>
          <w:sz w:val="24"/>
          <w:szCs w:val="24"/>
        </w:rPr>
        <w:t xml:space="preserve">diminish what credit unions can provide.  </w:t>
      </w:r>
      <w:r w:rsidR="003B2BB8">
        <w:rPr>
          <w:rFonts w:ascii="Times New Roman" w:hAnsi="Times New Roman" w:cs="Times New Roman"/>
          <w:sz w:val="24"/>
          <w:szCs w:val="24"/>
        </w:rPr>
        <w:t xml:space="preserve">Credit unions are continually being squeezed and this is only going to serve to </w:t>
      </w:r>
      <w:r w:rsidR="00E057B8">
        <w:rPr>
          <w:rFonts w:ascii="Times New Roman" w:hAnsi="Times New Roman" w:cs="Times New Roman"/>
          <w:sz w:val="24"/>
          <w:szCs w:val="24"/>
        </w:rPr>
        <w:t xml:space="preserve">further reduce the number of credit unions.  I truly believe that credit unions continue to be the best option for consumers to </w:t>
      </w:r>
      <w:r w:rsidR="001A619D">
        <w:rPr>
          <w:rFonts w:ascii="Times New Roman" w:hAnsi="Times New Roman" w:cs="Times New Roman"/>
          <w:sz w:val="24"/>
          <w:szCs w:val="24"/>
        </w:rPr>
        <w:t xml:space="preserve">have access to savings and credit at an affordable cost.  We must at all costs protect that- and we can start today by </w:t>
      </w:r>
      <w:r w:rsidR="00881E12">
        <w:rPr>
          <w:rFonts w:ascii="Times New Roman" w:hAnsi="Times New Roman" w:cs="Times New Roman"/>
          <w:sz w:val="24"/>
          <w:szCs w:val="24"/>
        </w:rPr>
        <w:t xml:space="preserve">focusing less on administration and more on facilitation.  </w:t>
      </w:r>
      <w:r w:rsidR="00F87258">
        <w:rPr>
          <w:rFonts w:ascii="Times New Roman" w:hAnsi="Times New Roman" w:cs="Times New Roman"/>
          <w:sz w:val="24"/>
          <w:szCs w:val="24"/>
        </w:rPr>
        <w:t xml:space="preserve">Something </w:t>
      </w:r>
      <w:r w:rsidR="00A13DE6">
        <w:rPr>
          <w:rFonts w:ascii="Times New Roman" w:hAnsi="Times New Roman" w:cs="Times New Roman"/>
          <w:sz w:val="24"/>
          <w:szCs w:val="24"/>
        </w:rPr>
        <w:t>must</w:t>
      </w:r>
      <w:r w:rsidR="00F87258">
        <w:rPr>
          <w:rFonts w:ascii="Times New Roman" w:hAnsi="Times New Roman" w:cs="Times New Roman"/>
          <w:sz w:val="24"/>
          <w:szCs w:val="24"/>
        </w:rPr>
        <w:t xml:space="preserve"> </w:t>
      </w:r>
      <w:proofErr w:type="gramStart"/>
      <w:r w:rsidR="00F87258">
        <w:rPr>
          <w:rFonts w:ascii="Times New Roman" w:hAnsi="Times New Roman" w:cs="Times New Roman"/>
          <w:sz w:val="24"/>
          <w:szCs w:val="24"/>
        </w:rPr>
        <w:t>give</w:t>
      </w:r>
      <w:proofErr w:type="gramEnd"/>
      <w:r w:rsidR="00F87258">
        <w:rPr>
          <w:rFonts w:ascii="Times New Roman" w:hAnsi="Times New Roman" w:cs="Times New Roman"/>
          <w:sz w:val="24"/>
          <w:szCs w:val="24"/>
        </w:rPr>
        <w:t xml:space="preserve"> here, and with so many factors th</w:t>
      </w:r>
      <w:r w:rsidR="00CE2866">
        <w:rPr>
          <w:rFonts w:ascii="Times New Roman" w:hAnsi="Times New Roman" w:cs="Times New Roman"/>
          <w:sz w:val="24"/>
          <w:szCs w:val="24"/>
        </w:rPr>
        <w:t>at credit unions can’t control, we ask you to reconsider what you can control.</w:t>
      </w:r>
      <w:r w:rsidR="00507850">
        <w:rPr>
          <w:rFonts w:ascii="Times New Roman" w:hAnsi="Times New Roman" w:cs="Times New Roman"/>
          <w:sz w:val="24"/>
          <w:szCs w:val="24"/>
        </w:rPr>
        <w:t xml:space="preserve">  </w:t>
      </w:r>
    </w:p>
    <w:p w14:paraId="5AD0326E" w14:textId="421CEDED" w:rsidR="00AB6209" w:rsidRPr="005C1912" w:rsidRDefault="003506AD" w:rsidP="00605489">
      <w:pPr>
        <w:spacing w:after="0" w:line="480" w:lineRule="auto"/>
        <w:ind w:firstLine="720"/>
        <w:rPr>
          <w:rFonts w:ascii="Times New Roman" w:hAnsi="Times New Roman" w:cs="Times New Roman"/>
          <w:sz w:val="24"/>
          <w:szCs w:val="24"/>
        </w:rPr>
      </w:pPr>
      <w:r w:rsidRPr="005C1912">
        <w:rPr>
          <w:rFonts w:ascii="Times New Roman" w:hAnsi="Times New Roman" w:cs="Times New Roman"/>
          <w:sz w:val="24"/>
          <w:szCs w:val="24"/>
        </w:rPr>
        <w:t>Thank you for the opportunity to present today.  I am happy to answer any questions</w:t>
      </w:r>
      <w:r w:rsidR="00C12D4E" w:rsidRPr="005C1912">
        <w:rPr>
          <w:rFonts w:ascii="Times New Roman" w:hAnsi="Times New Roman" w:cs="Times New Roman"/>
          <w:sz w:val="24"/>
          <w:szCs w:val="24"/>
        </w:rPr>
        <w:t>.</w:t>
      </w:r>
      <w:r w:rsidRPr="005C1912">
        <w:rPr>
          <w:rFonts w:ascii="Times New Roman" w:hAnsi="Times New Roman" w:cs="Times New Roman"/>
          <w:sz w:val="24"/>
          <w:szCs w:val="24"/>
        </w:rPr>
        <w:t xml:space="preserve"> </w:t>
      </w:r>
    </w:p>
    <w:p w14:paraId="3094229A" w14:textId="1FAA140E" w:rsidR="007C398F" w:rsidRPr="005C1912" w:rsidRDefault="003506AD" w:rsidP="00605489">
      <w:pPr>
        <w:spacing w:after="0" w:line="480" w:lineRule="auto"/>
        <w:rPr>
          <w:rFonts w:ascii="Times New Roman" w:hAnsi="Times New Roman" w:cs="Times New Roman"/>
          <w:sz w:val="24"/>
          <w:szCs w:val="24"/>
        </w:rPr>
      </w:pPr>
      <w:r w:rsidRPr="005C1912">
        <w:rPr>
          <w:rFonts w:ascii="Times New Roman" w:hAnsi="Times New Roman" w:cs="Times New Roman"/>
          <w:sz w:val="24"/>
          <w:szCs w:val="24"/>
        </w:rPr>
        <w:t>Sincerely</w:t>
      </w:r>
      <w:r w:rsidR="007C398F" w:rsidRPr="005C1912">
        <w:rPr>
          <w:rFonts w:ascii="Times New Roman" w:hAnsi="Times New Roman" w:cs="Times New Roman"/>
          <w:sz w:val="24"/>
          <w:szCs w:val="24"/>
        </w:rPr>
        <w:t>,</w:t>
      </w:r>
    </w:p>
    <w:p w14:paraId="137561AC" w14:textId="77777777" w:rsidR="00AB6209" w:rsidRPr="005C1912" w:rsidRDefault="00AB6209" w:rsidP="00605489">
      <w:pPr>
        <w:spacing w:after="0" w:line="480" w:lineRule="auto"/>
        <w:rPr>
          <w:rFonts w:ascii="Times New Roman" w:hAnsi="Times New Roman" w:cs="Times New Roman"/>
          <w:sz w:val="24"/>
          <w:szCs w:val="24"/>
        </w:rPr>
      </w:pPr>
    </w:p>
    <w:p w14:paraId="3B820526" w14:textId="6F726543" w:rsidR="00747C02" w:rsidRPr="005C1912" w:rsidRDefault="00747C02" w:rsidP="00605489">
      <w:pPr>
        <w:spacing w:after="0" w:line="480" w:lineRule="auto"/>
        <w:rPr>
          <w:rFonts w:ascii="Times New Roman" w:hAnsi="Times New Roman" w:cs="Times New Roman"/>
          <w:sz w:val="24"/>
          <w:szCs w:val="24"/>
        </w:rPr>
      </w:pPr>
      <w:r w:rsidRPr="005C1912">
        <w:rPr>
          <w:rFonts w:ascii="Times New Roman" w:hAnsi="Times New Roman" w:cs="Times New Roman"/>
          <w:noProof/>
          <w:sz w:val="24"/>
          <w:szCs w:val="24"/>
        </w:rPr>
        <w:drawing>
          <wp:inline distT="0" distB="0" distL="0" distR="0" wp14:anchorId="12A3AB83" wp14:editId="3785A9D0">
            <wp:extent cx="1295400" cy="36506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06183" cy="368107"/>
                    </a:xfrm>
                    <a:prstGeom prst="rect">
                      <a:avLst/>
                    </a:prstGeom>
                  </pic:spPr>
                </pic:pic>
              </a:graphicData>
            </a:graphic>
          </wp:inline>
        </w:drawing>
      </w:r>
    </w:p>
    <w:p w14:paraId="24F74458" w14:textId="77777777" w:rsidR="00747C02" w:rsidRPr="005C1912" w:rsidRDefault="00747C02" w:rsidP="00605489">
      <w:pPr>
        <w:spacing w:after="0" w:line="480" w:lineRule="auto"/>
        <w:rPr>
          <w:rFonts w:ascii="Times New Roman" w:hAnsi="Times New Roman" w:cs="Times New Roman"/>
          <w:sz w:val="24"/>
          <w:szCs w:val="24"/>
        </w:rPr>
      </w:pPr>
      <w:r w:rsidRPr="005C1912">
        <w:rPr>
          <w:rFonts w:ascii="Times New Roman" w:hAnsi="Times New Roman" w:cs="Times New Roman"/>
          <w:sz w:val="24"/>
          <w:szCs w:val="24"/>
        </w:rPr>
        <w:t>Carrie R. Hunt</w:t>
      </w:r>
    </w:p>
    <w:p w14:paraId="3D05BD22" w14:textId="7CE7DB47" w:rsidR="00747C02" w:rsidRPr="005C1912" w:rsidRDefault="00747C02" w:rsidP="00605489">
      <w:pPr>
        <w:spacing w:after="0" w:line="480" w:lineRule="auto"/>
        <w:rPr>
          <w:rFonts w:ascii="Times New Roman" w:hAnsi="Times New Roman" w:cs="Times New Roman"/>
          <w:sz w:val="24"/>
          <w:szCs w:val="24"/>
        </w:rPr>
      </w:pPr>
      <w:r w:rsidRPr="005C1912">
        <w:rPr>
          <w:rFonts w:ascii="Times New Roman" w:hAnsi="Times New Roman" w:cs="Times New Roman"/>
          <w:sz w:val="24"/>
          <w:szCs w:val="24"/>
        </w:rPr>
        <w:t>President/CEO</w:t>
      </w:r>
    </w:p>
    <w:p w14:paraId="4B61B70B" w14:textId="1930C68C" w:rsidR="003506AD" w:rsidRPr="005C1912" w:rsidRDefault="003506AD" w:rsidP="00605489">
      <w:pPr>
        <w:pStyle w:val="NormalWeb"/>
        <w:spacing w:before="0" w:beforeAutospacing="0" w:after="0" w:afterAutospacing="0" w:line="480" w:lineRule="auto"/>
      </w:pPr>
      <w:r w:rsidRPr="005C1912">
        <w:t>chunt@vacul.org</w:t>
      </w:r>
    </w:p>
    <w:sectPr w:rsidR="003506AD" w:rsidRPr="005C1912" w:rsidSect="005F529B">
      <w:footerReference w:type="default" r:id="rId12"/>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04A9" w14:textId="77777777" w:rsidR="006A3F71" w:rsidRDefault="006A3F71" w:rsidP="005F529B">
      <w:pPr>
        <w:spacing w:after="0" w:line="240" w:lineRule="auto"/>
      </w:pPr>
      <w:r>
        <w:separator/>
      </w:r>
    </w:p>
  </w:endnote>
  <w:endnote w:type="continuationSeparator" w:id="0">
    <w:p w14:paraId="4C0EBF6D" w14:textId="77777777" w:rsidR="006A3F71" w:rsidRDefault="006A3F71" w:rsidP="005F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RWGroteskT">
    <w:altName w:val="Lucida Sans Unicode"/>
    <w:charset w:val="00"/>
    <w:family w:val="swiss"/>
    <w:pitch w:val="variable"/>
    <w:sig w:usb0="00000003" w:usb1="00000000" w:usb2="00000000" w:usb3="00000000" w:csb0="00000001" w:csb1="00000000"/>
  </w:font>
  <w:font w:name="URWGroteskT-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4BA8" w14:textId="5E7EC183" w:rsidR="005F529B" w:rsidRPr="005678CF" w:rsidRDefault="005F529B" w:rsidP="005F529B">
    <w:pPr>
      <w:autoSpaceDE w:val="0"/>
      <w:autoSpaceDN w:val="0"/>
      <w:adjustRightInd w:val="0"/>
      <w:spacing w:after="0" w:line="240" w:lineRule="auto"/>
      <w:jc w:val="center"/>
      <w:rPr>
        <w:rFonts w:ascii="URWGroteskT" w:hAnsi="URWGroteskT" w:cs="URWGroteskT-Regu"/>
        <w:color w:val="003366"/>
        <w:sz w:val="18"/>
        <w:szCs w:val="18"/>
      </w:rPr>
    </w:pPr>
    <w:r>
      <w:rPr>
        <w:rFonts w:ascii="URWGroteskT" w:hAnsi="URWGroteskT" w:cs="URWGroteskT-Regu"/>
        <w:color w:val="003366"/>
        <w:sz w:val="18"/>
        <w:szCs w:val="18"/>
      </w:rPr>
      <w:t>108 N. 8</w:t>
    </w:r>
    <w:r w:rsidR="0028071B">
      <w:rPr>
        <w:rFonts w:ascii="URWGroteskT" w:hAnsi="URWGroteskT" w:cs="URWGroteskT-Regu"/>
        <w:color w:val="003366"/>
        <w:sz w:val="18"/>
        <w:szCs w:val="18"/>
        <w:vertAlign w:val="superscript"/>
      </w:rPr>
      <w:t xml:space="preserve">th </w:t>
    </w:r>
    <w:r>
      <w:rPr>
        <w:rFonts w:ascii="URWGroteskT" w:hAnsi="URWGroteskT" w:cs="URWGroteskT-Regu"/>
        <w:color w:val="003366"/>
        <w:sz w:val="18"/>
        <w:szCs w:val="18"/>
      </w:rPr>
      <w:t>Street,</w:t>
    </w:r>
    <w:r w:rsidRPr="005678CF">
      <w:rPr>
        <w:rFonts w:ascii="URWGroteskT" w:hAnsi="URWGroteskT" w:cs="URWGroteskT-Regu"/>
        <w:color w:val="003366"/>
        <w:sz w:val="18"/>
        <w:szCs w:val="18"/>
      </w:rPr>
      <w:t xml:space="preserve"> </w:t>
    </w:r>
    <w:r>
      <w:rPr>
        <w:rFonts w:ascii="URWGroteskT" w:hAnsi="URWGroteskT" w:cs="URWGroteskT-Regu"/>
        <w:color w:val="003366"/>
        <w:sz w:val="18"/>
        <w:szCs w:val="18"/>
      </w:rPr>
      <w:t>Richmond</w:t>
    </w:r>
    <w:r w:rsidRPr="005678CF">
      <w:rPr>
        <w:rFonts w:ascii="URWGroteskT" w:hAnsi="URWGroteskT" w:cs="URWGroteskT-Regu"/>
        <w:color w:val="003366"/>
        <w:sz w:val="18"/>
        <w:szCs w:val="18"/>
      </w:rPr>
      <w:t xml:space="preserve">, VA </w:t>
    </w:r>
    <w:r>
      <w:rPr>
        <w:rFonts w:ascii="URWGroteskT" w:hAnsi="URWGroteskT" w:cs="URWGroteskT-Regu"/>
        <w:color w:val="003366"/>
        <w:sz w:val="18"/>
        <w:szCs w:val="18"/>
      </w:rPr>
      <w:t>23219</w:t>
    </w:r>
  </w:p>
  <w:p w14:paraId="2C3C1653" w14:textId="6BA0DFA6" w:rsidR="005F529B" w:rsidRPr="005F529B" w:rsidRDefault="005F529B" w:rsidP="005F529B">
    <w:pPr>
      <w:autoSpaceDE w:val="0"/>
      <w:autoSpaceDN w:val="0"/>
      <w:adjustRightInd w:val="0"/>
      <w:spacing w:after="0" w:line="240" w:lineRule="auto"/>
      <w:jc w:val="center"/>
      <w:rPr>
        <w:rFonts w:ascii="URWGroteskT" w:hAnsi="URWGroteskT" w:cs="URWGroteskT-Regu"/>
        <w:color w:val="003366"/>
        <w:sz w:val="18"/>
        <w:szCs w:val="18"/>
      </w:rPr>
    </w:pPr>
    <w:r w:rsidRPr="005678CF">
      <w:rPr>
        <w:rFonts w:ascii="URWGroteskT" w:hAnsi="URWGroteskT" w:cs="URWGroteskT-Regu"/>
        <w:color w:val="003366"/>
        <w:sz w:val="18"/>
        <w:szCs w:val="18"/>
      </w:rPr>
      <w:t>P: 800 768 3344 • 434 237 9600 • www.vacul.org</w:t>
    </w:r>
  </w:p>
  <w:p w14:paraId="4B24E33A" w14:textId="77777777" w:rsidR="005F529B" w:rsidRDefault="005F5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2AA8" w14:textId="77777777" w:rsidR="006A3F71" w:rsidRDefault="006A3F71" w:rsidP="005F529B">
      <w:pPr>
        <w:spacing w:after="0" w:line="240" w:lineRule="auto"/>
      </w:pPr>
      <w:r>
        <w:separator/>
      </w:r>
    </w:p>
  </w:footnote>
  <w:footnote w:type="continuationSeparator" w:id="0">
    <w:p w14:paraId="20B3D89F" w14:textId="77777777" w:rsidR="006A3F71" w:rsidRDefault="006A3F71" w:rsidP="005F5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2B92"/>
    <w:multiLevelType w:val="hybridMultilevel"/>
    <w:tmpl w:val="25F0B304"/>
    <w:lvl w:ilvl="0" w:tplc="266414DA">
      <w:start w:val="20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459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11E"/>
    <w:rsid w:val="0002594F"/>
    <w:rsid w:val="0005669D"/>
    <w:rsid w:val="00071437"/>
    <w:rsid w:val="00084F30"/>
    <w:rsid w:val="00086413"/>
    <w:rsid w:val="000965D1"/>
    <w:rsid w:val="000A1119"/>
    <w:rsid w:val="000C12FC"/>
    <w:rsid w:val="000D0D97"/>
    <w:rsid w:val="00103374"/>
    <w:rsid w:val="00123E7A"/>
    <w:rsid w:val="00126458"/>
    <w:rsid w:val="0012647E"/>
    <w:rsid w:val="00131FF0"/>
    <w:rsid w:val="00160231"/>
    <w:rsid w:val="001801CC"/>
    <w:rsid w:val="001808B4"/>
    <w:rsid w:val="001855C9"/>
    <w:rsid w:val="00185EB8"/>
    <w:rsid w:val="00191A96"/>
    <w:rsid w:val="001A0740"/>
    <w:rsid w:val="001A2988"/>
    <w:rsid w:val="001A619D"/>
    <w:rsid w:val="001C0958"/>
    <w:rsid w:val="001D5D22"/>
    <w:rsid w:val="001E464A"/>
    <w:rsid w:val="002249A8"/>
    <w:rsid w:val="0023161A"/>
    <w:rsid w:val="00241866"/>
    <w:rsid w:val="0026394A"/>
    <w:rsid w:val="00264894"/>
    <w:rsid w:val="002750BE"/>
    <w:rsid w:val="0028071B"/>
    <w:rsid w:val="00282945"/>
    <w:rsid w:val="002930CE"/>
    <w:rsid w:val="002A255B"/>
    <w:rsid w:val="002C4FED"/>
    <w:rsid w:val="00300265"/>
    <w:rsid w:val="00303BFF"/>
    <w:rsid w:val="00314087"/>
    <w:rsid w:val="00327C70"/>
    <w:rsid w:val="003506AD"/>
    <w:rsid w:val="0035773F"/>
    <w:rsid w:val="003714E2"/>
    <w:rsid w:val="00371C44"/>
    <w:rsid w:val="00384DCB"/>
    <w:rsid w:val="00395EC5"/>
    <w:rsid w:val="003B2BB8"/>
    <w:rsid w:val="003C4186"/>
    <w:rsid w:val="003E07E4"/>
    <w:rsid w:val="00414D04"/>
    <w:rsid w:val="004278BB"/>
    <w:rsid w:val="00427ADA"/>
    <w:rsid w:val="00434B5C"/>
    <w:rsid w:val="0046024D"/>
    <w:rsid w:val="00461C0D"/>
    <w:rsid w:val="004744C2"/>
    <w:rsid w:val="00482BDF"/>
    <w:rsid w:val="004B135E"/>
    <w:rsid w:val="004B6044"/>
    <w:rsid w:val="004E43C6"/>
    <w:rsid w:val="004F045E"/>
    <w:rsid w:val="004F183B"/>
    <w:rsid w:val="00502814"/>
    <w:rsid w:val="00507850"/>
    <w:rsid w:val="00513A07"/>
    <w:rsid w:val="00523020"/>
    <w:rsid w:val="005262FC"/>
    <w:rsid w:val="00543397"/>
    <w:rsid w:val="00581383"/>
    <w:rsid w:val="005868E0"/>
    <w:rsid w:val="005A70F0"/>
    <w:rsid w:val="005C1912"/>
    <w:rsid w:val="005C23D2"/>
    <w:rsid w:val="005E0B79"/>
    <w:rsid w:val="005F529B"/>
    <w:rsid w:val="006031B9"/>
    <w:rsid w:val="00605489"/>
    <w:rsid w:val="00643C09"/>
    <w:rsid w:val="006531A0"/>
    <w:rsid w:val="0068115D"/>
    <w:rsid w:val="006839FA"/>
    <w:rsid w:val="006A3F71"/>
    <w:rsid w:val="006A4518"/>
    <w:rsid w:val="006B25A1"/>
    <w:rsid w:val="006C57C7"/>
    <w:rsid w:val="006E3BAA"/>
    <w:rsid w:val="006E62F2"/>
    <w:rsid w:val="006E6D0B"/>
    <w:rsid w:val="006F2F62"/>
    <w:rsid w:val="007023FC"/>
    <w:rsid w:val="00717028"/>
    <w:rsid w:val="007208B2"/>
    <w:rsid w:val="00747C02"/>
    <w:rsid w:val="00755C54"/>
    <w:rsid w:val="007614D1"/>
    <w:rsid w:val="007B484F"/>
    <w:rsid w:val="007C398F"/>
    <w:rsid w:val="007C464A"/>
    <w:rsid w:val="007D3DCD"/>
    <w:rsid w:val="007E0B5B"/>
    <w:rsid w:val="007E71FB"/>
    <w:rsid w:val="007F7F3A"/>
    <w:rsid w:val="00804EA8"/>
    <w:rsid w:val="00830E6D"/>
    <w:rsid w:val="008472AC"/>
    <w:rsid w:val="00853EDA"/>
    <w:rsid w:val="00860467"/>
    <w:rsid w:val="00881E12"/>
    <w:rsid w:val="00881F71"/>
    <w:rsid w:val="00887CBB"/>
    <w:rsid w:val="00893D15"/>
    <w:rsid w:val="0089426A"/>
    <w:rsid w:val="008A7BEC"/>
    <w:rsid w:val="008B3215"/>
    <w:rsid w:val="008E32FE"/>
    <w:rsid w:val="008F0A37"/>
    <w:rsid w:val="009348A0"/>
    <w:rsid w:val="00951B47"/>
    <w:rsid w:val="00972DCF"/>
    <w:rsid w:val="009D1C25"/>
    <w:rsid w:val="009D56BB"/>
    <w:rsid w:val="00A01AC9"/>
    <w:rsid w:val="00A12A81"/>
    <w:rsid w:val="00A13DE6"/>
    <w:rsid w:val="00A264A8"/>
    <w:rsid w:val="00A3059A"/>
    <w:rsid w:val="00A47B24"/>
    <w:rsid w:val="00A669E0"/>
    <w:rsid w:val="00A90741"/>
    <w:rsid w:val="00A92A08"/>
    <w:rsid w:val="00A96390"/>
    <w:rsid w:val="00AB6209"/>
    <w:rsid w:val="00AD7A98"/>
    <w:rsid w:val="00B01520"/>
    <w:rsid w:val="00B2377D"/>
    <w:rsid w:val="00B24886"/>
    <w:rsid w:val="00B269F5"/>
    <w:rsid w:val="00B31F28"/>
    <w:rsid w:val="00B41B6C"/>
    <w:rsid w:val="00B42222"/>
    <w:rsid w:val="00B47CF1"/>
    <w:rsid w:val="00B62418"/>
    <w:rsid w:val="00B62C27"/>
    <w:rsid w:val="00B92D8B"/>
    <w:rsid w:val="00B97ECB"/>
    <w:rsid w:val="00BA3DEC"/>
    <w:rsid w:val="00BA6A10"/>
    <w:rsid w:val="00BE543F"/>
    <w:rsid w:val="00C01444"/>
    <w:rsid w:val="00C12D4E"/>
    <w:rsid w:val="00C22B89"/>
    <w:rsid w:val="00C236A5"/>
    <w:rsid w:val="00C30AF1"/>
    <w:rsid w:val="00C51190"/>
    <w:rsid w:val="00C52033"/>
    <w:rsid w:val="00C91F0E"/>
    <w:rsid w:val="00C92AF5"/>
    <w:rsid w:val="00CB6CAE"/>
    <w:rsid w:val="00CC4E44"/>
    <w:rsid w:val="00CD2B11"/>
    <w:rsid w:val="00CD6C40"/>
    <w:rsid w:val="00CE2866"/>
    <w:rsid w:val="00CE4B6F"/>
    <w:rsid w:val="00CF538F"/>
    <w:rsid w:val="00D12B70"/>
    <w:rsid w:val="00D41C32"/>
    <w:rsid w:val="00D457D2"/>
    <w:rsid w:val="00D47125"/>
    <w:rsid w:val="00D60232"/>
    <w:rsid w:val="00D65057"/>
    <w:rsid w:val="00DC578F"/>
    <w:rsid w:val="00DE1CEA"/>
    <w:rsid w:val="00DF174B"/>
    <w:rsid w:val="00DF1CEB"/>
    <w:rsid w:val="00E0121C"/>
    <w:rsid w:val="00E041EB"/>
    <w:rsid w:val="00E057B8"/>
    <w:rsid w:val="00E07AFE"/>
    <w:rsid w:val="00E171A2"/>
    <w:rsid w:val="00E3645E"/>
    <w:rsid w:val="00E52922"/>
    <w:rsid w:val="00E6272C"/>
    <w:rsid w:val="00E64D25"/>
    <w:rsid w:val="00E6771C"/>
    <w:rsid w:val="00E72E58"/>
    <w:rsid w:val="00E91F94"/>
    <w:rsid w:val="00E9711E"/>
    <w:rsid w:val="00F00311"/>
    <w:rsid w:val="00F13BE3"/>
    <w:rsid w:val="00F14F8C"/>
    <w:rsid w:val="00F20DD8"/>
    <w:rsid w:val="00F358B8"/>
    <w:rsid w:val="00F45B02"/>
    <w:rsid w:val="00F87258"/>
    <w:rsid w:val="00F93E3A"/>
    <w:rsid w:val="00F975C5"/>
    <w:rsid w:val="00FA15EA"/>
    <w:rsid w:val="00FC0C7D"/>
    <w:rsid w:val="00FC4ED8"/>
    <w:rsid w:val="00FD5B37"/>
    <w:rsid w:val="00FE6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7AF56"/>
  <w15:chartTrackingRefBased/>
  <w15:docId w15:val="{2D8B7B02-017C-47A9-ADAB-C8D098E9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9B"/>
  </w:style>
  <w:style w:type="paragraph" w:styleId="Footer">
    <w:name w:val="footer"/>
    <w:basedOn w:val="Normal"/>
    <w:link w:val="FooterChar"/>
    <w:uiPriority w:val="99"/>
    <w:unhideWhenUsed/>
    <w:rsid w:val="005F52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9B"/>
  </w:style>
  <w:style w:type="paragraph" w:customStyle="1" w:styleId="Default">
    <w:name w:val="Default"/>
    <w:rsid w:val="007614D1"/>
    <w:pPr>
      <w:autoSpaceDE w:val="0"/>
      <w:autoSpaceDN w:val="0"/>
      <w:adjustRightInd w:val="0"/>
      <w:spacing w:after="0" w:line="240" w:lineRule="auto"/>
    </w:pPr>
    <w:rPr>
      <w:rFonts w:ascii="Arial" w:hAnsi="Arial" w:cs="Arial"/>
      <w:color w:val="000000"/>
      <w:sz w:val="24"/>
      <w:szCs w:val="24"/>
    </w:rPr>
  </w:style>
  <w:style w:type="paragraph" w:styleId="NoSpacing">
    <w:name w:val="No Spacing"/>
    <w:basedOn w:val="Normal"/>
    <w:uiPriority w:val="1"/>
    <w:qFormat/>
    <w:rsid w:val="007C398F"/>
    <w:pPr>
      <w:spacing w:after="0" w:line="240" w:lineRule="auto"/>
    </w:pPr>
    <w:rPr>
      <w:rFonts w:ascii="Calibri" w:hAnsi="Calibri" w:cs="Calibri"/>
    </w:rPr>
  </w:style>
  <w:style w:type="paragraph" w:styleId="NormalWeb">
    <w:name w:val="Normal (Web)"/>
    <w:basedOn w:val="Normal"/>
    <w:uiPriority w:val="99"/>
    <w:unhideWhenUsed/>
    <w:rsid w:val="003506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65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221">
      <w:bodyDiv w:val="1"/>
      <w:marLeft w:val="0"/>
      <w:marRight w:val="0"/>
      <w:marTop w:val="0"/>
      <w:marBottom w:val="0"/>
      <w:divBdr>
        <w:top w:val="none" w:sz="0" w:space="0" w:color="auto"/>
        <w:left w:val="none" w:sz="0" w:space="0" w:color="auto"/>
        <w:bottom w:val="none" w:sz="0" w:space="0" w:color="auto"/>
        <w:right w:val="none" w:sz="0" w:space="0" w:color="auto"/>
      </w:divBdr>
    </w:div>
    <w:div w:id="1331329287">
      <w:bodyDiv w:val="1"/>
      <w:marLeft w:val="0"/>
      <w:marRight w:val="0"/>
      <w:marTop w:val="0"/>
      <w:marBottom w:val="0"/>
      <w:divBdr>
        <w:top w:val="none" w:sz="0" w:space="0" w:color="auto"/>
        <w:left w:val="none" w:sz="0" w:space="0" w:color="auto"/>
        <w:bottom w:val="none" w:sz="0" w:space="0" w:color="auto"/>
        <w:right w:val="none" w:sz="0" w:space="0" w:color="auto"/>
      </w:divBdr>
    </w:div>
    <w:div w:id="1574699073">
      <w:bodyDiv w:val="1"/>
      <w:marLeft w:val="0"/>
      <w:marRight w:val="0"/>
      <w:marTop w:val="0"/>
      <w:marBottom w:val="0"/>
      <w:divBdr>
        <w:top w:val="none" w:sz="0" w:space="0" w:color="auto"/>
        <w:left w:val="none" w:sz="0" w:space="0" w:color="auto"/>
        <w:bottom w:val="none" w:sz="0" w:space="0" w:color="auto"/>
        <w:right w:val="none" w:sz="0" w:space="0" w:color="auto"/>
      </w:divBdr>
    </w:div>
    <w:div w:id="1753964851">
      <w:bodyDiv w:val="1"/>
      <w:marLeft w:val="0"/>
      <w:marRight w:val="0"/>
      <w:marTop w:val="0"/>
      <w:marBottom w:val="0"/>
      <w:divBdr>
        <w:top w:val="none" w:sz="0" w:space="0" w:color="auto"/>
        <w:left w:val="none" w:sz="0" w:space="0" w:color="auto"/>
        <w:bottom w:val="none" w:sz="0" w:space="0" w:color="auto"/>
        <w:right w:val="none" w:sz="0" w:space="0" w:color="auto"/>
      </w:divBdr>
    </w:div>
    <w:div w:id="18759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723A17D0A444390A41314FEAB84DA" ma:contentTypeVersion="7" ma:contentTypeDescription="Create a new document." ma:contentTypeScope="" ma:versionID="bb3280a156a07d134fc4a258ac5036e4">
  <xsd:schema xmlns:xsd="http://www.w3.org/2001/XMLSchema" xmlns:xs="http://www.w3.org/2001/XMLSchema" xmlns:p="http://schemas.microsoft.com/office/2006/metadata/properties" xmlns:ns3="2d1d948a-a1a9-4221-a317-693c4e0eb0c5" xmlns:ns4="7d8e4946-c85e-4772-b5d1-ead874a0b7f0" targetNamespace="http://schemas.microsoft.com/office/2006/metadata/properties" ma:root="true" ma:fieldsID="0d862e690558f0f5cd7b9951dc4027dc" ns3:_="" ns4:_="">
    <xsd:import namespace="2d1d948a-a1a9-4221-a317-693c4e0eb0c5"/>
    <xsd:import namespace="7d8e4946-c85e-4772-b5d1-ead874a0b7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d948a-a1a9-4221-a317-693c4e0eb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8e4946-c85e-4772-b5d1-ead874a0b7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5BBA0-083D-4824-92B9-B4965688D049}">
  <ds:schemaRefs>
    <ds:schemaRef ds:uri="http://schemas.microsoft.com/sharepoint/v3/contenttype/forms"/>
  </ds:schemaRefs>
</ds:datastoreItem>
</file>

<file path=customXml/itemProps2.xml><?xml version="1.0" encoding="utf-8"?>
<ds:datastoreItem xmlns:ds="http://schemas.openxmlformats.org/officeDocument/2006/customXml" ds:itemID="{FD95F890-B6BA-45E1-B62A-025A093280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E21299-0A2A-4863-B283-D7CBA6AB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d948a-a1a9-4221-a317-693c4e0eb0c5"/>
    <ds:schemaRef ds:uri="7d8e4946-c85e-4772-b5d1-ead874a0b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1298</Words>
  <Characters>7050</Characters>
  <Application>Microsoft Office Word</Application>
  <DocSecurity>0</DocSecurity>
  <Lines>105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Hunt</dc:creator>
  <cp:keywords/>
  <dc:description/>
  <cp:lastModifiedBy>Lewis Wood</cp:lastModifiedBy>
  <cp:revision>2</cp:revision>
  <dcterms:created xsi:type="dcterms:W3CDTF">2023-11-15T20:29:00Z</dcterms:created>
  <dcterms:modified xsi:type="dcterms:W3CDTF">2023-11-15T20:29:00Z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0x0101002CF723A17D0A444390A41314FEAB84DA</vt:lpwstr>
  </property>
</Properties>
</file>